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AF" w:rsidRPr="0095637C" w:rsidRDefault="008C3EAF" w:rsidP="008C3EAF">
      <w:pPr>
        <w:pStyle w:val="a3"/>
        <w:spacing w:before="179" w:line="292" w:lineRule="auto"/>
        <w:ind w:left="106" w:right="118" w:firstLine="180"/>
        <w:jc w:val="center"/>
        <w:rPr>
          <w:b/>
        </w:rPr>
      </w:pPr>
      <w:r w:rsidRPr="0095637C">
        <w:rPr>
          <w:b/>
        </w:rPr>
        <w:t>Аннотация к рабочей программе</w:t>
      </w:r>
      <w:r w:rsidR="009930C0">
        <w:rPr>
          <w:b/>
        </w:rPr>
        <w:t xml:space="preserve"> внеурочной деятельности «Этика: азбука добра», 1-4</w:t>
      </w:r>
      <w:r w:rsidRPr="0095637C">
        <w:rPr>
          <w:b/>
        </w:rPr>
        <w:t xml:space="preserve"> класс</w:t>
      </w:r>
      <w:r w:rsidR="009930C0">
        <w:rPr>
          <w:b/>
        </w:rPr>
        <w:t>ы</w:t>
      </w:r>
    </w:p>
    <w:p w:rsidR="008C3EAF" w:rsidRDefault="008C3EAF" w:rsidP="006B68C3">
      <w:pPr>
        <w:pStyle w:val="a3"/>
        <w:spacing w:before="179" w:line="292" w:lineRule="auto"/>
        <w:ind w:left="106" w:right="118" w:firstLine="461"/>
        <w:jc w:val="both"/>
      </w:pPr>
      <w:r>
        <w:t>Рабоча</w:t>
      </w:r>
      <w:r w:rsidR="009930C0">
        <w:t xml:space="preserve">я программа внеурочной </w:t>
      </w:r>
      <w:r w:rsidR="0024591E">
        <w:t xml:space="preserve">деятельности «Этика: </w:t>
      </w:r>
      <w:r w:rsidR="00A219D0">
        <w:t>азбука добра» для обучающихся 1-4</w:t>
      </w:r>
      <w:r>
        <w:rPr>
          <w:spacing w:val="1"/>
        </w:rPr>
        <w:t xml:space="preserve"> </w:t>
      </w:r>
      <w:r w:rsidR="00A219D0">
        <w:t>классов на уровне началь</w:t>
      </w:r>
      <w:r>
        <w:t>ного общего образования составлена в соответствии с реализацией</w:t>
      </w:r>
      <w:r>
        <w:rPr>
          <w:spacing w:val="1"/>
        </w:rPr>
        <w:t xml:space="preserve"> </w:t>
      </w:r>
      <w:r>
        <w:t>Федерального закона от 3 августа 2018 г. № 317-ФЗ «О внесении изменений в статьи 11 и 14</w:t>
      </w:r>
      <w:r>
        <w:rPr>
          <w:spacing w:val="1"/>
        </w:rPr>
        <w:t xml:space="preserve"> </w:t>
      </w:r>
      <w:r>
        <w:t>Федерального закона «Об образовании в Российской Федераци</w:t>
      </w:r>
      <w:bookmarkStart w:id="0" w:name="_GoBack"/>
      <w:bookmarkEnd w:id="0"/>
      <w:r>
        <w:t>и» на основе требований федерального</w:t>
      </w:r>
      <w:r>
        <w:rPr>
          <w:spacing w:val="-57"/>
        </w:rPr>
        <w:t xml:space="preserve"> </w:t>
      </w:r>
      <w:r>
        <w:t xml:space="preserve">государственного образовательного стандарта основного общего образования (Приказ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 от 31 мая 2021 г.№ 287 «Об утверждении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образования»; зарегистрирован Минюстом России 05.07.2021 № 64101) к</w:t>
      </w:r>
      <w:r>
        <w:rPr>
          <w:spacing w:val="-57"/>
        </w:rPr>
        <w:t xml:space="preserve"> </w:t>
      </w:r>
      <w:r>
        <w:t>результат</w:t>
      </w:r>
      <w:r w:rsidR="00A219D0">
        <w:t>а</w:t>
      </w:r>
      <w:r>
        <w:t>м освоения основно</w:t>
      </w:r>
      <w:r w:rsidR="00A219D0">
        <w:t>й образовательной программы началь</w:t>
      </w:r>
      <w:r>
        <w:t>ного общего образования по</w:t>
      </w:r>
      <w:r>
        <w:rPr>
          <w:spacing w:val="1"/>
        </w:rPr>
        <w:t xml:space="preserve"> </w:t>
      </w:r>
      <w:r w:rsidR="00A219D0">
        <w:t xml:space="preserve">курсам внеурочной деятельности духовно-нравственной направленности, </w:t>
      </w:r>
      <w:r>
        <w:t>а также Примерной программы воспитания (утверждена решением ФУМО по</w:t>
      </w:r>
      <w:r>
        <w:rPr>
          <w:spacing w:val="1"/>
        </w:rPr>
        <w:t xml:space="preserve"> </w:t>
      </w:r>
      <w:r>
        <w:t xml:space="preserve">общему образованию от 2 июня 2020 г.) с учётом </w:t>
      </w:r>
      <w:r w:rsidR="00A219D0" w:rsidRPr="00EF7080">
        <w:t>Концепции духовно-нравственного развития и воспита</w:t>
      </w:r>
      <w:r w:rsidR="00A219D0">
        <w:t>ния личности гражданина России.</w:t>
      </w:r>
    </w:p>
    <w:p w:rsidR="008C3EAF" w:rsidRPr="006B68C3" w:rsidRDefault="008C3EAF" w:rsidP="006B68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61"/>
        <w:jc w:val="both"/>
      </w:pPr>
      <w:r w:rsidRPr="006B68C3">
        <w:t xml:space="preserve">Программа составлена </w:t>
      </w:r>
      <w:r w:rsidR="00A219D0" w:rsidRPr="006B68C3">
        <w:t xml:space="preserve">на основе Примерной программы внеурочной деятельности «Этика: азбука добра» Хомяковой И.С., Петрова В.И. Сборник программ внеурочной деятельности: 1-4 классы под. ред. Н.Ф. Виноградовой. – М.: </w:t>
      </w:r>
      <w:proofErr w:type="spellStart"/>
      <w:r w:rsidR="00A219D0" w:rsidRPr="006B68C3">
        <w:t>Вентана</w:t>
      </w:r>
      <w:proofErr w:type="spellEnd"/>
      <w:r w:rsidR="00A219D0" w:rsidRPr="006B68C3">
        <w:t>-Граф, 2013 г.</w:t>
      </w:r>
    </w:p>
    <w:p w:rsidR="00A219D0" w:rsidRPr="00A219D0" w:rsidRDefault="00A219D0" w:rsidP="006B68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61"/>
        <w:jc w:val="both"/>
      </w:pPr>
      <w:r w:rsidRPr="006B68C3">
        <w:t>Курс внеурочной деятельн</w:t>
      </w:r>
      <w:r w:rsidR="006B68C3" w:rsidRPr="006B68C3">
        <w:t>о</w:t>
      </w:r>
      <w:r w:rsidRPr="006B68C3">
        <w:t>сти</w:t>
      </w:r>
      <w:r w:rsidRPr="00A219D0">
        <w:t xml:space="preserve"> «Этика: азбука добра» является компонентом плана внеурочной деятельности, рассчитан на </w:t>
      </w:r>
      <w:r w:rsidR="006B68C3" w:rsidRPr="006B68C3">
        <w:t xml:space="preserve">4 года обучения, всего 135 часов: </w:t>
      </w:r>
      <w:r w:rsidRPr="00A219D0">
        <w:t xml:space="preserve">33 часа в 1 классе, 34 часа во 2 классе, 34 часа в 3 классе, 34 часа в 4 классе. </w:t>
      </w:r>
    </w:p>
    <w:sectPr w:rsidR="00A219D0" w:rsidRPr="00A219D0" w:rsidSect="00B6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707D"/>
    <w:multiLevelType w:val="hybridMultilevel"/>
    <w:tmpl w:val="5D446B2A"/>
    <w:lvl w:ilvl="0" w:tplc="C19298E8">
      <w:start w:val="1"/>
      <w:numFmt w:val="decimal"/>
      <w:lvlText w:val="%1."/>
      <w:lvlJc w:val="left"/>
      <w:pPr>
        <w:ind w:left="1924" w:hanging="932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9EA6CC2A">
      <w:numFmt w:val="bullet"/>
      <w:lvlText w:val="•"/>
      <w:lvlJc w:val="left"/>
      <w:pPr>
        <w:ind w:left="2720" w:hanging="932"/>
      </w:pPr>
      <w:rPr>
        <w:rFonts w:hint="default"/>
        <w:lang w:val="ru-RU" w:eastAsia="en-US" w:bidi="ar-SA"/>
      </w:rPr>
    </w:lvl>
    <w:lvl w:ilvl="2" w:tplc="04F8DB8C">
      <w:numFmt w:val="bullet"/>
      <w:lvlText w:val="•"/>
      <w:lvlJc w:val="left"/>
      <w:pPr>
        <w:ind w:left="3517" w:hanging="932"/>
      </w:pPr>
      <w:rPr>
        <w:rFonts w:hint="default"/>
        <w:lang w:val="ru-RU" w:eastAsia="en-US" w:bidi="ar-SA"/>
      </w:rPr>
    </w:lvl>
    <w:lvl w:ilvl="3" w:tplc="2D183AB6">
      <w:numFmt w:val="bullet"/>
      <w:lvlText w:val="•"/>
      <w:lvlJc w:val="left"/>
      <w:pPr>
        <w:ind w:left="4313" w:hanging="932"/>
      </w:pPr>
      <w:rPr>
        <w:rFonts w:hint="default"/>
        <w:lang w:val="ru-RU" w:eastAsia="en-US" w:bidi="ar-SA"/>
      </w:rPr>
    </w:lvl>
    <w:lvl w:ilvl="4" w:tplc="C5CA7858">
      <w:numFmt w:val="bullet"/>
      <w:lvlText w:val="•"/>
      <w:lvlJc w:val="left"/>
      <w:pPr>
        <w:ind w:left="5110" w:hanging="932"/>
      </w:pPr>
      <w:rPr>
        <w:rFonts w:hint="default"/>
        <w:lang w:val="ru-RU" w:eastAsia="en-US" w:bidi="ar-SA"/>
      </w:rPr>
    </w:lvl>
    <w:lvl w:ilvl="5" w:tplc="62524180">
      <w:numFmt w:val="bullet"/>
      <w:lvlText w:val="•"/>
      <w:lvlJc w:val="left"/>
      <w:pPr>
        <w:ind w:left="5906" w:hanging="932"/>
      </w:pPr>
      <w:rPr>
        <w:rFonts w:hint="default"/>
        <w:lang w:val="ru-RU" w:eastAsia="en-US" w:bidi="ar-SA"/>
      </w:rPr>
    </w:lvl>
    <w:lvl w:ilvl="6" w:tplc="318AE9DC">
      <w:numFmt w:val="bullet"/>
      <w:lvlText w:val="•"/>
      <w:lvlJc w:val="left"/>
      <w:pPr>
        <w:ind w:left="6703" w:hanging="932"/>
      </w:pPr>
      <w:rPr>
        <w:rFonts w:hint="default"/>
        <w:lang w:val="ru-RU" w:eastAsia="en-US" w:bidi="ar-SA"/>
      </w:rPr>
    </w:lvl>
    <w:lvl w:ilvl="7" w:tplc="336E9396">
      <w:numFmt w:val="bullet"/>
      <w:lvlText w:val="•"/>
      <w:lvlJc w:val="left"/>
      <w:pPr>
        <w:ind w:left="7499" w:hanging="932"/>
      </w:pPr>
      <w:rPr>
        <w:rFonts w:hint="default"/>
        <w:lang w:val="ru-RU" w:eastAsia="en-US" w:bidi="ar-SA"/>
      </w:rPr>
    </w:lvl>
    <w:lvl w:ilvl="8" w:tplc="714AA5BA">
      <w:numFmt w:val="bullet"/>
      <w:lvlText w:val="•"/>
      <w:lvlJc w:val="left"/>
      <w:pPr>
        <w:ind w:left="8296" w:hanging="932"/>
      </w:pPr>
      <w:rPr>
        <w:rFonts w:hint="default"/>
        <w:lang w:val="ru-RU" w:eastAsia="en-US" w:bidi="ar-SA"/>
      </w:rPr>
    </w:lvl>
  </w:abstractNum>
  <w:abstractNum w:abstractNumId="1" w15:restartNumberingAfterBreak="0">
    <w:nsid w:val="68AE1F6B"/>
    <w:multiLevelType w:val="hybridMultilevel"/>
    <w:tmpl w:val="E77C40E0"/>
    <w:lvl w:ilvl="0" w:tplc="9432E120">
      <w:start w:val="1"/>
      <w:numFmt w:val="decimal"/>
      <w:lvlText w:val="%1."/>
      <w:lvlJc w:val="left"/>
      <w:pPr>
        <w:ind w:left="1081" w:hanging="31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DBCC07A">
      <w:start w:val="1"/>
      <w:numFmt w:val="bullet"/>
      <w:lvlText w:val=""/>
      <w:lvlJc w:val="left"/>
      <w:pPr>
        <w:ind w:left="1081" w:hanging="173"/>
      </w:pPr>
      <w:rPr>
        <w:rFonts w:ascii="Symbol" w:hAnsi="Symbol" w:hint="default"/>
        <w:spacing w:val="-28"/>
        <w:w w:val="100"/>
        <w:sz w:val="24"/>
        <w:szCs w:val="24"/>
        <w:lang w:val="ru-RU" w:eastAsia="en-US" w:bidi="ar-SA"/>
      </w:rPr>
    </w:lvl>
    <w:lvl w:ilvl="2" w:tplc="DAA20D28">
      <w:numFmt w:val="bullet"/>
      <w:lvlText w:val="•"/>
      <w:lvlJc w:val="left"/>
      <w:pPr>
        <w:ind w:left="3001" w:hanging="173"/>
      </w:pPr>
      <w:rPr>
        <w:rFonts w:hint="default"/>
        <w:lang w:val="ru-RU" w:eastAsia="en-US" w:bidi="ar-SA"/>
      </w:rPr>
    </w:lvl>
    <w:lvl w:ilvl="3" w:tplc="366C5D68">
      <w:numFmt w:val="bullet"/>
      <w:lvlText w:val="•"/>
      <w:lvlJc w:val="left"/>
      <w:pPr>
        <w:ind w:left="3961" w:hanging="173"/>
      </w:pPr>
      <w:rPr>
        <w:rFonts w:hint="default"/>
        <w:lang w:val="ru-RU" w:eastAsia="en-US" w:bidi="ar-SA"/>
      </w:rPr>
    </w:lvl>
    <w:lvl w:ilvl="4" w:tplc="F3DE4FC0">
      <w:numFmt w:val="bullet"/>
      <w:lvlText w:val="•"/>
      <w:lvlJc w:val="left"/>
      <w:pPr>
        <w:ind w:left="4922" w:hanging="173"/>
      </w:pPr>
      <w:rPr>
        <w:rFonts w:hint="default"/>
        <w:lang w:val="ru-RU" w:eastAsia="en-US" w:bidi="ar-SA"/>
      </w:rPr>
    </w:lvl>
    <w:lvl w:ilvl="5" w:tplc="1014475E">
      <w:numFmt w:val="bullet"/>
      <w:lvlText w:val="•"/>
      <w:lvlJc w:val="left"/>
      <w:pPr>
        <w:ind w:left="5882" w:hanging="173"/>
      </w:pPr>
      <w:rPr>
        <w:rFonts w:hint="default"/>
        <w:lang w:val="ru-RU" w:eastAsia="en-US" w:bidi="ar-SA"/>
      </w:rPr>
    </w:lvl>
    <w:lvl w:ilvl="6" w:tplc="6CE4F188">
      <w:numFmt w:val="bullet"/>
      <w:lvlText w:val="•"/>
      <w:lvlJc w:val="left"/>
      <w:pPr>
        <w:ind w:left="6843" w:hanging="173"/>
      </w:pPr>
      <w:rPr>
        <w:rFonts w:hint="default"/>
        <w:lang w:val="ru-RU" w:eastAsia="en-US" w:bidi="ar-SA"/>
      </w:rPr>
    </w:lvl>
    <w:lvl w:ilvl="7" w:tplc="78D05C7A">
      <w:numFmt w:val="bullet"/>
      <w:lvlText w:val="•"/>
      <w:lvlJc w:val="left"/>
      <w:pPr>
        <w:ind w:left="7803" w:hanging="173"/>
      </w:pPr>
      <w:rPr>
        <w:rFonts w:hint="default"/>
        <w:lang w:val="ru-RU" w:eastAsia="en-US" w:bidi="ar-SA"/>
      </w:rPr>
    </w:lvl>
    <w:lvl w:ilvl="8" w:tplc="1E309ED2">
      <w:numFmt w:val="bullet"/>
      <w:lvlText w:val="•"/>
      <w:lvlJc w:val="left"/>
      <w:pPr>
        <w:ind w:left="8764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D0B"/>
    <w:rsid w:val="000770C9"/>
    <w:rsid w:val="000E0747"/>
    <w:rsid w:val="0015303E"/>
    <w:rsid w:val="00197FAC"/>
    <w:rsid w:val="0024591E"/>
    <w:rsid w:val="0037376E"/>
    <w:rsid w:val="003C2B05"/>
    <w:rsid w:val="003F0EC6"/>
    <w:rsid w:val="00500CE1"/>
    <w:rsid w:val="0064207E"/>
    <w:rsid w:val="006734AF"/>
    <w:rsid w:val="006B68C3"/>
    <w:rsid w:val="00794659"/>
    <w:rsid w:val="008C3EAF"/>
    <w:rsid w:val="009930C0"/>
    <w:rsid w:val="00A219D0"/>
    <w:rsid w:val="00A70534"/>
    <w:rsid w:val="00B04CD2"/>
    <w:rsid w:val="00B61EA0"/>
    <w:rsid w:val="00C26211"/>
    <w:rsid w:val="00E4116E"/>
    <w:rsid w:val="00E55A42"/>
    <w:rsid w:val="00E81105"/>
    <w:rsid w:val="00F7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9E2A"/>
  <w15:docId w15:val="{1EB23F91-9DBF-45A3-B894-18EEFA8B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70D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0D0B"/>
  </w:style>
  <w:style w:type="paragraph" w:styleId="a5">
    <w:name w:val="No Spacing"/>
    <w:uiPriority w:val="1"/>
    <w:qFormat/>
    <w:rsid w:val="00197FA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C3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Моя Семья</dc:creator>
  <cp:lastModifiedBy>Пользователь Windows</cp:lastModifiedBy>
  <cp:revision>11</cp:revision>
  <dcterms:created xsi:type="dcterms:W3CDTF">2020-12-29T17:10:00Z</dcterms:created>
  <dcterms:modified xsi:type="dcterms:W3CDTF">2022-11-29T08:25:00Z</dcterms:modified>
</cp:coreProperties>
</file>