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43" w:rsidRPr="003038EE" w:rsidRDefault="003E07C9" w:rsidP="00C03743">
      <w:pPr>
        <w:shd w:val="clear" w:color="auto" w:fill="FFFFFF"/>
        <w:autoSpaceDE w:val="0"/>
        <w:autoSpaceDN w:val="0"/>
        <w:adjustRightInd w:val="0"/>
        <w:ind w:firstLine="709"/>
        <w:jc w:val="center"/>
        <w:rPr>
          <w:szCs w:val="28"/>
        </w:rPr>
      </w:pPr>
      <w:r>
        <w:rPr>
          <w:b/>
          <w:bCs/>
          <w:noProof/>
          <w:szCs w:val="28"/>
        </w:rPr>
        <w:drawing>
          <wp:inline distT="0" distB="0" distL="0" distR="0">
            <wp:extent cx="9344660" cy="6743827"/>
            <wp:effectExtent l="19050" t="0" r="8890" b="0"/>
            <wp:docPr id="1" name="Рисунок 1" descr="C:\Users\Андрей\Desktop\истор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история2.jpg"/>
                    <pic:cNvPicPr>
                      <a:picLocks noChangeAspect="1" noChangeArrowheads="1"/>
                    </pic:cNvPicPr>
                  </pic:nvPicPr>
                  <pic:blipFill>
                    <a:blip r:embed="rId7" cstate="print"/>
                    <a:srcRect/>
                    <a:stretch>
                      <a:fillRect/>
                    </a:stretch>
                  </pic:blipFill>
                  <pic:spPr bwMode="auto">
                    <a:xfrm>
                      <a:off x="0" y="0"/>
                      <a:ext cx="9344660" cy="6743827"/>
                    </a:xfrm>
                    <a:prstGeom prst="rect">
                      <a:avLst/>
                    </a:prstGeom>
                    <a:noFill/>
                    <a:ln w="9525">
                      <a:noFill/>
                      <a:miter lim="800000"/>
                      <a:headEnd/>
                      <a:tailEnd/>
                    </a:ln>
                  </pic:spPr>
                </pic:pic>
              </a:graphicData>
            </a:graphic>
          </wp:inline>
        </w:drawing>
      </w:r>
      <w:r w:rsidR="00C03743" w:rsidRPr="003038EE">
        <w:rPr>
          <w:b/>
          <w:bCs/>
          <w:szCs w:val="28"/>
        </w:rPr>
        <w:lastRenderedPageBreak/>
        <w:t>Пояснительная записка</w:t>
      </w:r>
    </w:p>
    <w:p w:rsidR="00C03743" w:rsidRPr="00550388" w:rsidRDefault="00C03743" w:rsidP="00C03743">
      <w:pPr>
        <w:pStyle w:val="a7"/>
        <w:spacing w:before="0" w:beforeAutospacing="0" w:after="0" w:afterAutospacing="0"/>
        <w:jc w:val="both"/>
        <w:rPr>
          <w:color w:val="000000"/>
        </w:rPr>
      </w:pPr>
    </w:p>
    <w:p w:rsidR="0036518D" w:rsidRPr="00A22A61" w:rsidRDefault="00102EBA">
      <w:pPr>
        <w:spacing w:after="31" w:line="257" w:lineRule="auto"/>
        <w:ind w:left="-15" w:right="141" w:firstLine="360"/>
        <w:rPr>
          <w:sz w:val="24"/>
          <w:szCs w:val="24"/>
        </w:rPr>
      </w:pPr>
      <w:r w:rsidRPr="00A22A61">
        <w:rPr>
          <w:sz w:val="24"/>
          <w:szCs w:val="24"/>
        </w:rPr>
        <w:t xml:space="preserve">Настоящая рабочая программа по предмету «Экономика» для 10-11 классов составлена в </w:t>
      </w:r>
      <w:bookmarkStart w:id="0" w:name="_GoBack"/>
      <w:bookmarkEnd w:id="0"/>
      <w:r w:rsidRPr="00A22A61">
        <w:rPr>
          <w:sz w:val="24"/>
          <w:szCs w:val="24"/>
        </w:rPr>
        <w:t xml:space="preserve">соответствии с требованиями Федерального государственного образовательного стандарта среднего общего образования (ФГОС СОО).   Рабочая программа ориентирована на учебники:  </w:t>
      </w:r>
    </w:p>
    <w:p w:rsidR="0036518D" w:rsidRPr="00A22A61" w:rsidRDefault="00102EBA" w:rsidP="005A669D">
      <w:pPr>
        <w:spacing w:after="0" w:line="240" w:lineRule="auto"/>
        <w:rPr>
          <w:sz w:val="24"/>
          <w:szCs w:val="24"/>
        </w:rPr>
      </w:pPr>
      <w:r w:rsidRPr="00A22A61">
        <w:rPr>
          <w:sz w:val="24"/>
          <w:szCs w:val="24"/>
        </w:rPr>
        <w:t xml:space="preserve"> 1.</w:t>
      </w:r>
      <w:r w:rsidRPr="00A22A61">
        <w:rPr>
          <w:spacing w:val="-12"/>
          <w:sz w:val="24"/>
          <w:szCs w:val="24"/>
        </w:rPr>
        <w:t>«Экономика</w:t>
      </w:r>
      <w:r w:rsidRPr="00A22A61">
        <w:rPr>
          <w:sz w:val="24"/>
          <w:szCs w:val="24"/>
        </w:rPr>
        <w:t xml:space="preserve">» под ред. Р.И </w:t>
      </w:r>
      <w:r w:rsidR="002B5CE2" w:rsidRPr="00A22A61">
        <w:rPr>
          <w:sz w:val="24"/>
          <w:szCs w:val="24"/>
        </w:rPr>
        <w:t>Хасбулатова</w:t>
      </w:r>
      <w:r w:rsidR="005A669D" w:rsidRPr="00A22A61">
        <w:rPr>
          <w:sz w:val="24"/>
          <w:szCs w:val="24"/>
        </w:rPr>
        <w:t xml:space="preserve"> для 10 -11 класса (базовый и углубленный уровни) - М.:</w:t>
      </w:r>
      <w:r w:rsidRPr="00A22A61">
        <w:rPr>
          <w:sz w:val="24"/>
          <w:szCs w:val="24"/>
        </w:rPr>
        <w:t xml:space="preserve"> «Дрофа»</w:t>
      </w:r>
      <w:r w:rsidR="005A669D" w:rsidRPr="00A22A61">
        <w:rPr>
          <w:sz w:val="24"/>
          <w:szCs w:val="24"/>
        </w:rPr>
        <w:t xml:space="preserve">, </w:t>
      </w:r>
      <w:r w:rsidR="00721981">
        <w:rPr>
          <w:sz w:val="24"/>
          <w:szCs w:val="24"/>
        </w:rPr>
        <w:t xml:space="preserve"> </w:t>
      </w:r>
      <w:r w:rsidRPr="00A22A61">
        <w:rPr>
          <w:sz w:val="24"/>
          <w:szCs w:val="24"/>
        </w:rPr>
        <w:t>2020</w:t>
      </w:r>
      <w:r w:rsidR="005A669D" w:rsidRPr="00A22A61">
        <w:rPr>
          <w:sz w:val="24"/>
          <w:szCs w:val="24"/>
        </w:rPr>
        <w:t>.</w:t>
      </w:r>
      <w:r w:rsidRPr="00A22A61">
        <w:rPr>
          <w:sz w:val="24"/>
          <w:szCs w:val="24"/>
        </w:rPr>
        <w:t xml:space="preserve"> </w:t>
      </w:r>
    </w:p>
    <w:p w:rsidR="00721981" w:rsidRDefault="00721981" w:rsidP="00721981">
      <w:pPr>
        <w:spacing w:after="4" w:line="360" w:lineRule="auto"/>
        <w:ind w:left="-15" w:right="0" w:firstLine="227"/>
        <w:rPr>
          <w:color w:val="181717"/>
          <w:sz w:val="24"/>
          <w:szCs w:val="24"/>
        </w:rPr>
      </w:pPr>
    </w:p>
    <w:p w:rsidR="00721981" w:rsidRPr="00A22A61" w:rsidRDefault="00721981" w:rsidP="00721981">
      <w:pPr>
        <w:spacing w:after="4" w:line="360" w:lineRule="auto"/>
        <w:ind w:left="-15" w:right="0" w:firstLine="227"/>
        <w:rPr>
          <w:color w:val="181717"/>
          <w:sz w:val="24"/>
          <w:szCs w:val="24"/>
        </w:rPr>
      </w:pPr>
      <w:r w:rsidRPr="00A22A61">
        <w:rPr>
          <w:color w:val="181717"/>
          <w:sz w:val="24"/>
          <w:szCs w:val="24"/>
        </w:rPr>
        <w:t xml:space="preserve">Изучение предмета «Экономика» в современном обществе становится более значимым, так как выпускник школы должен быть хорошо адаптирован к новым экономическим реалиям. Особая роль предмета заключается в формировании экономического мышления ученика. </w:t>
      </w:r>
    </w:p>
    <w:p w:rsidR="00721981" w:rsidRPr="00A22A61" w:rsidRDefault="00721981" w:rsidP="00721981">
      <w:pPr>
        <w:spacing w:after="4" w:line="360" w:lineRule="auto"/>
        <w:ind w:left="-15" w:right="0" w:firstLine="227"/>
        <w:rPr>
          <w:color w:val="181717"/>
          <w:sz w:val="24"/>
          <w:szCs w:val="24"/>
        </w:rPr>
      </w:pPr>
      <w:r w:rsidRPr="00A22A61">
        <w:rPr>
          <w:color w:val="181717"/>
          <w:sz w:val="24"/>
          <w:szCs w:val="24"/>
        </w:rPr>
        <w:t>Учебный курс «Экономика» рассчитан на 2 года и изучается в 10—11 классах общеобразовательной школы. В общеобразовательных классах на изучение экономики на базовом уровне в учебном плане отводится 34 часа в год (один урок в неделю)</w:t>
      </w:r>
      <w:r>
        <w:rPr>
          <w:color w:val="181717"/>
          <w:sz w:val="24"/>
          <w:szCs w:val="24"/>
        </w:rPr>
        <w:t xml:space="preserve"> в 10 классе и 34 часа в 11 классе</w:t>
      </w:r>
      <w:r w:rsidRPr="00A22A61">
        <w:rPr>
          <w:color w:val="181717"/>
          <w:sz w:val="24"/>
          <w:szCs w:val="24"/>
        </w:rPr>
        <w:t xml:space="preserve">; </w:t>
      </w:r>
      <w:r w:rsidRPr="00A22A61">
        <w:rPr>
          <w:sz w:val="24"/>
          <w:szCs w:val="24"/>
        </w:rPr>
        <w:t>Предлагаемый курс нацелен на выработку практических умений и навыков старшеклассников в работе с экономической информацией; активизацию творческой деятельности учащихся в процессе изучения экономических проблем; развитие инициативности учащихся, самостоятельности принятия решений, умения работать в команде</w:t>
      </w:r>
    </w:p>
    <w:p w:rsidR="00721981" w:rsidRPr="00A22A61" w:rsidRDefault="00721981" w:rsidP="00721981">
      <w:pPr>
        <w:spacing w:after="4" w:line="360" w:lineRule="auto"/>
        <w:ind w:left="-15" w:right="0" w:firstLine="227"/>
        <w:rPr>
          <w:color w:val="181717"/>
          <w:sz w:val="24"/>
          <w:szCs w:val="24"/>
        </w:rPr>
      </w:pPr>
      <w:r w:rsidRPr="00A22A61">
        <w:rPr>
          <w:color w:val="181717"/>
          <w:sz w:val="24"/>
          <w:szCs w:val="24"/>
        </w:rPr>
        <w:t>Экономика как предмет входит в блок общественных наук. В структуре заданий государственной итоговой аттестации по обществознанию экономике уделено более 40%. От знаний и навыков, полученных на уроках экономики, зависит способность ученика самостоятельно планировать и осуществлять деятельность, связанную с финансами, расходами, бизнесом.</w:t>
      </w:r>
    </w:p>
    <w:p w:rsidR="00721981" w:rsidRPr="00A22A61" w:rsidRDefault="00721981" w:rsidP="00721981">
      <w:pPr>
        <w:spacing w:after="4" w:line="360" w:lineRule="auto"/>
        <w:ind w:left="-15" w:right="0" w:firstLine="227"/>
        <w:rPr>
          <w:color w:val="181717"/>
          <w:sz w:val="24"/>
          <w:szCs w:val="24"/>
        </w:rPr>
      </w:pPr>
      <w:r w:rsidRPr="00E45A9D">
        <w:rPr>
          <w:b/>
          <w:color w:val="181717"/>
          <w:sz w:val="24"/>
          <w:szCs w:val="24"/>
        </w:rPr>
        <w:t>Целями обучения экономике</w:t>
      </w:r>
      <w:r w:rsidRPr="00A22A61">
        <w:rPr>
          <w:color w:val="181717"/>
          <w:sz w:val="24"/>
          <w:szCs w:val="24"/>
        </w:rPr>
        <w:t xml:space="preserve"> являются воспитание гражданина с экономическим образом мышления, имеющего потребности в получении экономических знаний, а также интереса к изучению экономических дисциплин, способности к личному самоопределению и самореализации. </w:t>
      </w:r>
    </w:p>
    <w:p w:rsidR="00721981" w:rsidRPr="00A22A61" w:rsidRDefault="00721981" w:rsidP="00721981">
      <w:pPr>
        <w:spacing w:after="4" w:line="360" w:lineRule="auto"/>
        <w:ind w:left="-15" w:right="0" w:firstLine="227"/>
        <w:rPr>
          <w:color w:val="181717"/>
          <w:sz w:val="24"/>
          <w:szCs w:val="24"/>
        </w:rPr>
      </w:pPr>
      <w:r w:rsidRPr="00A22A61">
        <w:rPr>
          <w:color w:val="181717"/>
          <w:sz w:val="24"/>
          <w:szCs w:val="24"/>
        </w:rPr>
        <w:t xml:space="preserve">Приобретённая сумма элементарных экономических знаний важна для учащегося не только с точки зрения получения информации. Она даёт основу для понимания роли и прав человека в обществе, воспитывает рационального потребителя. Сквозь призму знаний по экономике можно показать личностные нравственные ориентиры, воспитывать стремление к труду как источнику доходов. Понимание гражданской ответственности формируется при изучении темы «Налоги», «Роль государства в экономике». Ученик знакомится с основами деловой этики, понимает, что нарушение этических норм ведения бизнеса наносит ущерб эффективности рынка в целом. </w:t>
      </w:r>
    </w:p>
    <w:p w:rsidR="00721981" w:rsidRPr="00A22A61" w:rsidRDefault="00721981" w:rsidP="00721981">
      <w:pPr>
        <w:tabs>
          <w:tab w:val="center" w:pos="826"/>
          <w:tab w:val="center" w:pos="2194"/>
        </w:tabs>
        <w:spacing w:after="10" w:line="360" w:lineRule="auto"/>
        <w:ind w:right="0"/>
        <w:jc w:val="left"/>
        <w:rPr>
          <w:sz w:val="24"/>
          <w:szCs w:val="24"/>
        </w:rPr>
      </w:pPr>
    </w:p>
    <w:p w:rsidR="00721981" w:rsidRPr="00A22A61" w:rsidRDefault="00721981" w:rsidP="00721981">
      <w:pPr>
        <w:tabs>
          <w:tab w:val="center" w:pos="826"/>
          <w:tab w:val="center" w:pos="2194"/>
        </w:tabs>
        <w:spacing w:after="10" w:line="360" w:lineRule="auto"/>
        <w:ind w:right="0"/>
        <w:jc w:val="left"/>
        <w:rPr>
          <w:sz w:val="24"/>
          <w:szCs w:val="24"/>
        </w:rPr>
      </w:pPr>
    </w:p>
    <w:p w:rsidR="0036518D" w:rsidRPr="00A22A61" w:rsidRDefault="0036518D">
      <w:pPr>
        <w:spacing w:after="0" w:line="259" w:lineRule="auto"/>
        <w:ind w:left="360" w:right="0" w:firstLine="0"/>
        <w:jc w:val="left"/>
        <w:rPr>
          <w:sz w:val="24"/>
          <w:szCs w:val="24"/>
        </w:rPr>
      </w:pPr>
    </w:p>
    <w:p w:rsidR="00721981" w:rsidRPr="00E45A9D" w:rsidRDefault="00721981" w:rsidP="00721981">
      <w:pPr>
        <w:jc w:val="center"/>
        <w:rPr>
          <w:b/>
          <w:sz w:val="24"/>
          <w:szCs w:val="24"/>
        </w:rPr>
      </w:pPr>
      <w:r w:rsidRPr="00E45A9D">
        <w:rPr>
          <w:b/>
          <w:sz w:val="24"/>
          <w:szCs w:val="24"/>
        </w:rPr>
        <w:t xml:space="preserve">Раздел </w:t>
      </w:r>
      <w:r w:rsidRPr="00E45A9D">
        <w:rPr>
          <w:b/>
          <w:sz w:val="24"/>
          <w:szCs w:val="24"/>
          <w:lang w:val="en-US"/>
        </w:rPr>
        <w:t>I</w:t>
      </w:r>
    </w:p>
    <w:p w:rsidR="0036518D" w:rsidRPr="00E45A9D" w:rsidRDefault="00721981" w:rsidP="00E45A9D">
      <w:pPr>
        <w:shd w:val="clear" w:color="auto" w:fill="FFFFFF"/>
        <w:jc w:val="center"/>
        <w:rPr>
          <w:b/>
          <w:sz w:val="24"/>
          <w:szCs w:val="24"/>
        </w:rPr>
      </w:pPr>
      <w:r w:rsidRPr="00E45A9D">
        <w:rPr>
          <w:b/>
          <w:sz w:val="24"/>
          <w:szCs w:val="24"/>
        </w:rPr>
        <w:t>Планируемые результаты освоения учебного курса</w:t>
      </w:r>
    </w:p>
    <w:p w:rsidR="0036518D" w:rsidRPr="00A22A61" w:rsidRDefault="00102EBA" w:rsidP="00A22A61">
      <w:pPr>
        <w:spacing w:after="0" w:line="270" w:lineRule="auto"/>
        <w:ind w:left="-5" w:right="139" w:hanging="10"/>
        <w:jc w:val="left"/>
        <w:rPr>
          <w:sz w:val="24"/>
          <w:szCs w:val="24"/>
        </w:rPr>
      </w:pPr>
      <w:r w:rsidRPr="00A22A61">
        <w:rPr>
          <w:b/>
          <w:sz w:val="24"/>
          <w:szCs w:val="24"/>
          <w:u w:val="single" w:color="000000"/>
        </w:rPr>
        <w:t>Личностные</w:t>
      </w:r>
      <w:r w:rsidRPr="00A22A61">
        <w:rPr>
          <w:b/>
          <w:sz w:val="24"/>
          <w:szCs w:val="24"/>
        </w:rPr>
        <w:t xml:space="preserve"> результаты в сфере отношений, обучающихся к себе, к своему здоровью, к познанию себя: </w:t>
      </w:r>
    </w:p>
    <w:p w:rsidR="0036518D" w:rsidRPr="00A22A61" w:rsidRDefault="00102EBA" w:rsidP="00A22A61">
      <w:pPr>
        <w:numPr>
          <w:ilvl w:val="0"/>
          <w:numId w:val="2"/>
        </w:numPr>
        <w:spacing w:after="0"/>
        <w:ind w:right="141"/>
        <w:rPr>
          <w:sz w:val="24"/>
          <w:szCs w:val="24"/>
        </w:rPr>
      </w:pPr>
      <w:r w:rsidRPr="00A22A61">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36518D" w:rsidRPr="00A22A61" w:rsidRDefault="00102EBA" w:rsidP="00A22A61">
      <w:pPr>
        <w:numPr>
          <w:ilvl w:val="0"/>
          <w:numId w:val="2"/>
        </w:numPr>
        <w:spacing w:after="0" w:line="397" w:lineRule="auto"/>
        <w:ind w:right="141"/>
        <w:rPr>
          <w:sz w:val="24"/>
          <w:szCs w:val="24"/>
        </w:rPr>
      </w:pPr>
      <w:r w:rsidRPr="00A22A61">
        <w:rPr>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36518D" w:rsidRPr="00A22A61" w:rsidRDefault="00102EBA" w:rsidP="00A22A61">
      <w:pPr>
        <w:numPr>
          <w:ilvl w:val="0"/>
          <w:numId w:val="2"/>
        </w:numPr>
        <w:spacing w:after="0"/>
        <w:ind w:right="141"/>
        <w:rPr>
          <w:sz w:val="24"/>
          <w:szCs w:val="24"/>
        </w:rPr>
      </w:pPr>
      <w:r w:rsidRPr="00A22A61">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неприятие вредных привычек: курения, употребления алкоголя, наркотиков. </w:t>
      </w:r>
    </w:p>
    <w:p w:rsidR="0036518D" w:rsidRPr="00A22A61" w:rsidRDefault="00102EBA" w:rsidP="00A22A61">
      <w:pPr>
        <w:spacing w:after="0" w:line="270" w:lineRule="auto"/>
        <w:ind w:left="-5" w:right="139" w:hanging="10"/>
        <w:jc w:val="left"/>
        <w:rPr>
          <w:sz w:val="24"/>
          <w:szCs w:val="24"/>
        </w:rPr>
      </w:pPr>
      <w:r w:rsidRPr="00A22A61">
        <w:rPr>
          <w:b/>
          <w:sz w:val="24"/>
          <w:szCs w:val="24"/>
        </w:rPr>
        <w:t>Личностные результаты в сфере отношений, обучающихся к России как к Родине (Отечеству):</w:t>
      </w:r>
    </w:p>
    <w:p w:rsidR="0036518D" w:rsidRPr="00A22A61" w:rsidRDefault="00102EBA" w:rsidP="00A22A61">
      <w:pPr>
        <w:numPr>
          <w:ilvl w:val="0"/>
          <w:numId w:val="2"/>
        </w:numPr>
        <w:spacing w:after="0"/>
        <w:ind w:right="141"/>
        <w:rPr>
          <w:sz w:val="24"/>
          <w:szCs w:val="24"/>
        </w:rPr>
      </w:pPr>
      <w:r w:rsidRPr="00A22A61">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6518D" w:rsidRPr="00A22A61" w:rsidRDefault="00102EBA" w:rsidP="00A22A61">
      <w:pPr>
        <w:numPr>
          <w:ilvl w:val="0"/>
          <w:numId w:val="2"/>
        </w:numPr>
        <w:spacing w:after="0"/>
        <w:ind w:right="141"/>
        <w:rPr>
          <w:sz w:val="24"/>
          <w:szCs w:val="24"/>
        </w:rPr>
      </w:pPr>
      <w:r w:rsidRPr="00A22A61">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 </w:t>
      </w:r>
    </w:p>
    <w:p w:rsidR="0036518D" w:rsidRPr="00A22A61" w:rsidRDefault="00102EBA" w:rsidP="00A22A61">
      <w:pPr>
        <w:numPr>
          <w:ilvl w:val="0"/>
          <w:numId w:val="2"/>
        </w:numPr>
        <w:spacing w:after="0"/>
        <w:ind w:right="141"/>
        <w:rPr>
          <w:sz w:val="24"/>
          <w:szCs w:val="24"/>
        </w:rPr>
      </w:pPr>
      <w:r w:rsidRPr="00A22A61">
        <w:rPr>
          <w:sz w:val="24"/>
          <w:szCs w:val="24"/>
        </w:rPr>
        <w:lastRenderedPageBreak/>
        <w:t xml:space="preserve">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36518D" w:rsidRPr="00A22A61" w:rsidRDefault="00102EBA" w:rsidP="00A22A61">
      <w:pPr>
        <w:numPr>
          <w:ilvl w:val="0"/>
          <w:numId w:val="2"/>
        </w:numPr>
        <w:spacing w:after="0"/>
        <w:ind w:right="141"/>
        <w:rPr>
          <w:sz w:val="24"/>
          <w:szCs w:val="24"/>
        </w:rPr>
      </w:pPr>
      <w:r w:rsidRPr="00A22A61">
        <w:rPr>
          <w:sz w:val="24"/>
          <w:szCs w:val="24"/>
        </w:rPr>
        <w:t xml:space="preserve">воспитание уважения к культуре, языкам, традициям и обычаям народов, проживающих в Российской Федерации.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отношений, обучающихся к закону, государству и к гражданскому обществу: </w:t>
      </w:r>
    </w:p>
    <w:p w:rsidR="0036518D" w:rsidRPr="00A22A61" w:rsidRDefault="00102EBA" w:rsidP="00A22A61">
      <w:pPr>
        <w:numPr>
          <w:ilvl w:val="0"/>
          <w:numId w:val="2"/>
        </w:numPr>
        <w:spacing w:after="0"/>
        <w:ind w:right="141"/>
        <w:rPr>
          <w:sz w:val="24"/>
          <w:szCs w:val="24"/>
        </w:rPr>
      </w:pPr>
      <w:r w:rsidRPr="00A22A61">
        <w:rPr>
          <w:sz w:val="24"/>
          <w:szCs w:val="24"/>
        </w:rPr>
        <w:t xml:space="preserve">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w:t>
      </w:r>
    </w:p>
    <w:p w:rsidR="0036518D" w:rsidRPr="00A22A61" w:rsidRDefault="00102EBA" w:rsidP="00A22A61">
      <w:pPr>
        <w:numPr>
          <w:ilvl w:val="0"/>
          <w:numId w:val="2"/>
        </w:numPr>
        <w:spacing w:after="0"/>
        <w:ind w:right="141"/>
        <w:rPr>
          <w:sz w:val="24"/>
          <w:szCs w:val="24"/>
        </w:rPr>
      </w:pPr>
      <w:r w:rsidRPr="00A22A61">
        <w:rPr>
          <w:sz w:val="24"/>
          <w:szCs w:val="24"/>
        </w:rPr>
        <w:t xml:space="preserve">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w:t>
      </w:r>
    </w:p>
    <w:p w:rsidR="0036518D" w:rsidRPr="00A22A61" w:rsidRDefault="00102EBA" w:rsidP="00A22A61">
      <w:pPr>
        <w:numPr>
          <w:ilvl w:val="0"/>
          <w:numId w:val="2"/>
        </w:numPr>
        <w:spacing w:after="0"/>
        <w:ind w:right="141"/>
        <w:rPr>
          <w:sz w:val="24"/>
          <w:szCs w:val="24"/>
        </w:rPr>
      </w:pPr>
      <w:r w:rsidRPr="00A22A61">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36518D" w:rsidRPr="00A22A61" w:rsidRDefault="00102EBA" w:rsidP="00A22A61">
      <w:pPr>
        <w:numPr>
          <w:ilvl w:val="0"/>
          <w:numId w:val="2"/>
        </w:numPr>
        <w:spacing w:after="0"/>
        <w:ind w:right="141"/>
        <w:rPr>
          <w:sz w:val="24"/>
          <w:szCs w:val="24"/>
        </w:rPr>
      </w:pPr>
      <w:r w:rsidRPr="00A22A61">
        <w:rPr>
          <w:sz w:val="24"/>
          <w:szCs w:val="24"/>
        </w:rPr>
        <w:t xml:space="preserve">интериоризация ценностей демократии и социальной солидарности, готовность к договорному регулированию отношений в группе или социальной организации;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6518D" w:rsidRPr="00A22A61" w:rsidRDefault="00102EBA" w:rsidP="00A22A61">
      <w:pPr>
        <w:numPr>
          <w:ilvl w:val="0"/>
          <w:numId w:val="2"/>
        </w:numPr>
        <w:spacing w:after="0"/>
        <w:ind w:right="141"/>
        <w:rPr>
          <w:sz w:val="24"/>
          <w:szCs w:val="24"/>
        </w:rPr>
      </w:pPr>
      <w:r w:rsidRPr="00A22A61">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достоинству людей, их чувствам, религиозным убеждениям;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6518D" w:rsidRPr="00A22A61" w:rsidRDefault="00102EBA" w:rsidP="00A22A61">
      <w:pPr>
        <w:spacing w:after="0" w:line="270" w:lineRule="auto"/>
        <w:ind w:left="-5" w:right="139" w:hanging="10"/>
        <w:jc w:val="left"/>
        <w:rPr>
          <w:sz w:val="24"/>
          <w:szCs w:val="24"/>
        </w:rPr>
      </w:pPr>
      <w:r w:rsidRPr="00A22A61">
        <w:rPr>
          <w:b/>
          <w:sz w:val="24"/>
          <w:szCs w:val="24"/>
        </w:rPr>
        <w:lastRenderedPageBreak/>
        <w:t xml:space="preserve">Личностные результаты в сфере отношений, обучающихся с окружающими людьми: </w:t>
      </w:r>
    </w:p>
    <w:p w:rsidR="0036518D" w:rsidRPr="00A22A61" w:rsidRDefault="00102EBA" w:rsidP="00A22A61">
      <w:pPr>
        <w:numPr>
          <w:ilvl w:val="0"/>
          <w:numId w:val="2"/>
        </w:numPr>
        <w:spacing w:after="0"/>
        <w:ind w:right="141"/>
        <w:rPr>
          <w:sz w:val="24"/>
          <w:szCs w:val="24"/>
        </w:rPr>
      </w:pPr>
      <w:r w:rsidRPr="00A22A61">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6518D" w:rsidRPr="00A22A61" w:rsidRDefault="00102EBA" w:rsidP="00A22A61">
      <w:pPr>
        <w:numPr>
          <w:ilvl w:val="0"/>
          <w:numId w:val="2"/>
        </w:numPr>
        <w:spacing w:after="0"/>
        <w:ind w:right="141"/>
        <w:rPr>
          <w:sz w:val="24"/>
          <w:szCs w:val="24"/>
        </w:rPr>
      </w:pPr>
      <w:r w:rsidRPr="00A22A61">
        <w:rPr>
          <w:sz w:val="24"/>
          <w:szCs w:val="24"/>
        </w:rPr>
        <w:t xml:space="preserve">принятие гуманистических ценностей, осознанное, уважительное и доброжелательное отношение к другому человеку, его мнению, мировоззрению; </w:t>
      </w:r>
    </w:p>
    <w:p w:rsidR="0036518D" w:rsidRPr="00A22A61" w:rsidRDefault="00102EBA" w:rsidP="00A22A61">
      <w:pPr>
        <w:numPr>
          <w:ilvl w:val="0"/>
          <w:numId w:val="2"/>
        </w:numPr>
        <w:spacing w:after="0"/>
        <w:ind w:right="141"/>
        <w:rPr>
          <w:sz w:val="24"/>
          <w:szCs w:val="24"/>
        </w:rPr>
      </w:pPr>
      <w:r w:rsidRPr="00A22A61">
        <w:rPr>
          <w:sz w:val="24"/>
          <w:szCs w:val="24"/>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36518D" w:rsidRPr="00A22A61" w:rsidRDefault="00102EBA" w:rsidP="00A22A61">
      <w:pPr>
        <w:numPr>
          <w:ilvl w:val="0"/>
          <w:numId w:val="2"/>
        </w:numPr>
        <w:spacing w:after="0"/>
        <w:ind w:right="141"/>
        <w:rPr>
          <w:sz w:val="24"/>
          <w:szCs w:val="24"/>
        </w:rPr>
      </w:pPr>
      <w:r w:rsidRPr="00A22A61">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6518D" w:rsidRPr="00A22A61" w:rsidRDefault="00102EBA" w:rsidP="00A22A61">
      <w:pPr>
        <w:numPr>
          <w:ilvl w:val="0"/>
          <w:numId w:val="2"/>
        </w:numPr>
        <w:spacing w:after="0"/>
        <w:ind w:right="141"/>
        <w:rPr>
          <w:sz w:val="24"/>
          <w:szCs w:val="24"/>
        </w:rPr>
      </w:pPr>
      <w:r w:rsidRPr="00A22A6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36518D" w:rsidRPr="00A22A61" w:rsidRDefault="00102EBA" w:rsidP="00A22A61">
      <w:pPr>
        <w:numPr>
          <w:ilvl w:val="0"/>
          <w:numId w:val="2"/>
        </w:numPr>
        <w:spacing w:after="0"/>
        <w:ind w:right="141"/>
        <w:rPr>
          <w:sz w:val="24"/>
          <w:szCs w:val="24"/>
        </w:rPr>
      </w:pPr>
      <w:r w:rsidRPr="00A22A61">
        <w:rPr>
          <w:sz w:val="24"/>
          <w:szCs w:val="24"/>
        </w:rPr>
        <w:t xml:space="preserve">мировоззрение, соответствующее современному уровню развития науки, значимости науки, готовность к научно- 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6518D" w:rsidRPr="00A22A61" w:rsidRDefault="00102EBA" w:rsidP="00A22A61">
      <w:pPr>
        <w:numPr>
          <w:ilvl w:val="0"/>
          <w:numId w:val="2"/>
        </w:numPr>
        <w:spacing w:after="0"/>
        <w:ind w:right="141"/>
        <w:rPr>
          <w:sz w:val="24"/>
          <w:szCs w:val="24"/>
        </w:rPr>
      </w:pPr>
      <w:r w:rsidRPr="00A22A61">
        <w:rPr>
          <w:sz w:val="24"/>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w:t>
      </w:r>
      <w:r w:rsidRPr="00A22A61">
        <w:rPr>
          <w:sz w:val="24"/>
          <w:szCs w:val="24"/>
        </w:rPr>
        <w:lastRenderedPageBreak/>
        <w:t xml:space="preserve">разумного природопользования, нетерпимое отношение к действиям, приносящим вред экологии; приобретение опыта эколого-направленной деятельности;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эстетическое отношения к миру, готовность к эстетическому обустройству собственного быта.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отношений, обучающихся к семье и родителям, в том числе подготовка к семейной жизни: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ответственное отношение к созданию семьи на основе осознанного принятия ценностей семейной жизни; </w:t>
      </w:r>
    </w:p>
    <w:p w:rsidR="0036518D" w:rsidRPr="00A22A61" w:rsidRDefault="00102EBA" w:rsidP="00A22A61">
      <w:pPr>
        <w:numPr>
          <w:ilvl w:val="0"/>
          <w:numId w:val="2"/>
        </w:numPr>
        <w:spacing w:after="0"/>
        <w:ind w:right="141"/>
        <w:rPr>
          <w:sz w:val="24"/>
          <w:szCs w:val="24"/>
        </w:rPr>
      </w:pPr>
      <w:r w:rsidRPr="00A22A61">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отношения обучающихся к труду, в сфере социально-экономических отношений: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уважение ко всем формам собственности, готовность к защите своей собственности,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осознанный выбор будущей профессии как путь и способ реализации собственных жизненных планов; </w:t>
      </w:r>
    </w:p>
    <w:p w:rsidR="0036518D" w:rsidRPr="00A22A61" w:rsidRDefault="00102EBA" w:rsidP="00A22A61">
      <w:pPr>
        <w:numPr>
          <w:ilvl w:val="0"/>
          <w:numId w:val="2"/>
        </w:numPr>
        <w:spacing w:after="0"/>
        <w:ind w:right="141"/>
        <w:rPr>
          <w:sz w:val="24"/>
          <w:szCs w:val="24"/>
        </w:rPr>
      </w:pPr>
      <w:r w:rsidRPr="00A22A61">
        <w:rPr>
          <w:sz w:val="24"/>
          <w:szCs w:val="24"/>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36518D" w:rsidRPr="00A22A61" w:rsidRDefault="00102EBA" w:rsidP="00A22A61">
      <w:pPr>
        <w:numPr>
          <w:ilvl w:val="0"/>
          <w:numId w:val="2"/>
        </w:numPr>
        <w:spacing w:after="0"/>
        <w:ind w:right="141"/>
        <w:rPr>
          <w:sz w:val="24"/>
          <w:szCs w:val="24"/>
        </w:rPr>
      </w:pPr>
      <w:r w:rsidRPr="00A22A61">
        <w:rPr>
          <w:sz w:val="24"/>
          <w:szCs w:val="24"/>
        </w:rPr>
        <w:t xml:space="preserve">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36518D" w:rsidRPr="00A22A61" w:rsidRDefault="00102EBA" w:rsidP="00A22A61">
      <w:pPr>
        <w:numPr>
          <w:ilvl w:val="0"/>
          <w:numId w:val="2"/>
        </w:numPr>
        <w:spacing w:after="0" w:line="259" w:lineRule="auto"/>
        <w:ind w:right="141"/>
        <w:rPr>
          <w:sz w:val="24"/>
          <w:szCs w:val="24"/>
        </w:rPr>
      </w:pPr>
      <w:r w:rsidRPr="00A22A61">
        <w:rPr>
          <w:sz w:val="24"/>
          <w:szCs w:val="24"/>
        </w:rPr>
        <w:t xml:space="preserve">готовность к самообслуживанию, включая обучение и выполнение домашних обязанностей.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Личностные результаты в сфере физического, психологического, социального и академического благополучия обучающихся: </w:t>
      </w:r>
    </w:p>
    <w:p w:rsidR="0036518D" w:rsidRPr="00A22A61" w:rsidRDefault="00102EBA" w:rsidP="00A22A61">
      <w:pPr>
        <w:numPr>
          <w:ilvl w:val="0"/>
          <w:numId w:val="2"/>
        </w:numPr>
        <w:spacing w:after="0"/>
        <w:ind w:right="141"/>
        <w:rPr>
          <w:sz w:val="24"/>
          <w:szCs w:val="24"/>
        </w:rPr>
      </w:pPr>
      <w:r w:rsidRPr="00A22A61">
        <w:rPr>
          <w:sz w:val="24"/>
          <w:szCs w:val="24"/>
        </w:rPr>
        <w:t xml:space="preserve">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36518D" w:rsidRPr="00A22A61" w:rsidRDefault="00102EBA" w:rsidP="00A22A61">
      <w:pPr>
        <w:pStyle w:val="1"/>
        <w:ind w:left="10" w:right="147"/>
        <w:rPr>
          <w:sz w:val="24"/>
          <w:szCs w:val="24"/>
        </w:rPr>
      </w:pPr>
      <w:r w:rsidRPr="00A22A61">
        <w:rPr>
          <w:sz w:val="24"/>
          <w:szCs w:val="24"/>
        </w:rPr>
        <w:t xml:space="preserve">Планируемые </w:t>
      </w:r>
      <w:r w:rsidRPr="00A22A61">
        <w:rPr>
          <w:sz w:val="24"/>
          <w:szCs w:val="24"/>
          <w:u w:val="single" w:color="000000"/>
        </w:rPr>
        <w:t>метапредметные</w:t>
      </w:r>
      <w:r w:rsidRPr="00A22A61">
        <w:rPr>
          <w:sz w:val="24"/>
          <w:szCs w:val="24"/>
        </w:rPr>
        <w:t xml:space="preserve"> результаты освоения ООП </w:t>
      </w:r>
    </w:p>
    <w:p w:rsidR="0036518D" w:rsidRPr="00A22A61" w:rsidRDefault="00102EBA" w:rsidP="00A22A61">
      <w:pPr>
        <w:spacing w:after="0" w:line="278" w:lineRule="auto"/>
        <w:ind w:left="-15" w:right="141" w:firstLine="0"/>
        <w:rPr>
          <w:sz w:val="24"/>
          <w:szCs w:val="24"/>
        </w:rPr>
      </w:pPr>
      <w:r w:rsidRPr="00A22A61">
        <w:rPr>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36518D" w:rsidRPr="00A22A61" w:rsidRDefault="00102EBA" w:rsidP="00A22A61">
      <w:pPr>
        <w:spacing w:after="0" w:line="270" w:lineRule="auto"/>
        <w:ind w:left="1090" w:right="139" w:hanging="10"/>
        <w:jc w:val="left"/>
        <w:rPr>
          <w:sz w:val="24"/>
          <w:szCs w:val="24"/>
        </w:rPr>
      </w:pPr>
      <w:r w:rsidRPr="00A22A61">
        <w:rPr>
          <w:b/>
          <w:sz w:val="24"/>
          <w:szCs w:val="24"/>
        </w:rPr>
        <w:t xml:space="preserve">1.Регулятивные универсальные учебные действия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Выпускник научится: </w:t>
      </w:r>
    </w:p>
    <w:p w:rsidR="0036518D" w:rsidRPr="00A22A61" w:rsidRDefault="00102EBA" w:rsidP="00A22A61">
      <w:pPr>
        <w:numPr>
          <w:ilvl w:val="0"/>
          <w:numId w:val="3"/>
        </w:numPr>
        <w:spacing w:after="0"/>
        <w:ind w:right="141"/>
        <w:rPr>
          <w:sz w:val="24"/>
          <w:szCs w:val="24"/>
        </w:rPr>
      </w:pPr>
      <w:r w:rsidRPr="00A22A61">
        <w:rPr>
          <w:sz w:val="24"/>
          <w:szCs w:val="24"/>
        </w:rPr>
        <w:t xml:space="preserve">самостоятельно определять цели, задавать параметры и критерии, по которым можно определить, что цель достигнута; </w:t>
      </w:r>
    </w:p>
    <w:p w:rsidR="0036518D" w:rsidRPr="00A22A61" w:rsidRDefault="00102EBA" w:rsidP="00A22A61">
      <w:pPr>
        <w:numPr>
          <w:ilvl w:val="0"/>
          <w:numId w:val="3"/>
        </w:numPr>
        <w:spacing w:after="0"/>
        <w:ind w:right="141"/>
        <w:rPr>
          <w:sz w:val="24"/>
          <w:szCs w:val="24"/>
        </w:rPr>
      </w:pPr>
      <w:r w:rsidRPr="00A22A61">
        <w:rPr>
          <w:sz w:val="24"/>
          <w:szCs w:val="24"/>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36518D" w:rsidRPr="00A22A61" w:rsidRDefault="00102EBA" w:rsidP="00A22A61">
      <w:pPr>
        <w:numPr>
          <w:ilvl w:val="0"/>
          <w:numId w:val="3"/>
        </w:numPr>
        <w:spacing w:after="0" w:line="259" w:lineRule="auto"/>
        <w:ind w:right="141"/>
        <w:rPr>
          <w:sz w:val="24"/>
          <w:szCs w:val="24"/>
        </w:rPr>
      </w:pPr>
      <w:r w:rsidRPr="00A22A61">
        <w:rPr>
          <w:sz w:val="24"/>
          <w:szCs w:val="24"/>
        </w:rPr>
        <w:lastRenderedPageBreak/>
        <w:t xml:space="preserve">ставить и формулировать собственные задачи в образовательной деятельности и жизненных ситуациях; </w:t>
      </w:r>
    </w:p>
    <w:p w:rsidR="0036518D" w:rsidRPr="00A22A61" w:rsidRDefault="00102EBA" w:rsidP="00A22A61">
      <w:pPr>
        <w:numPr>
          <w:ilvl w:val="0"/>
          <w:numId w:val="3"/>
        </w:numPr>
        <w:spacing w:after="0"/>
        <w:ind w:right="141"/>
        <w:rPr>
          <w:sz w:val="24"/>
          <w:szCs w:val="24"/>
        </w:rPr>
      </w:pPr>
      <w:r w:rsidRPr="00A22A61">
        <w:rPr>
          <w:sz w:val="24"/>
          <w:szCs w:val="24"/>
        </w:rPr>
        <w:t xml:space="preserve">оценивать ресурсы, в том числе время и другие нематериальные ресурсы, необходимые для достижения поставленной цели; </w:t>
      </w:r>
    </w:p>
    <w:p w:rsidR="0036518D" w:rsidRPr="00A22A61" w:rsidRDefault="00102EBA" w:rsidP="00A22A61">
      <w:pPr>
        <w:numPr>
          <w:ilvl w:val="0"/>
          <w:numId w:val="3"/>
        </w:numPr>
        <w:spacing w:after="0"/>
        <w:ind w:right="141"/>
        <w:rPr>
          <w:sz w:val="24"/>
          <w:szCs w:val="24"/>
        </w:rPr>
      </w:pPr>
      <w:r w:rsidRPr="00A22A6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36518D" w:rsidRPr="00A22A61" w:rsidRDefault="00102EBA" w:rsidP="00A22A61">
      <w:pPr>
        <w:numPr>
          <w:ilvl w:val="0"/>
          <w:numId w:val="3"/>
        </w:numPr>
        <w:spacing w:after="0"/>
        <w:ind w:right="141"/>
        <w:rPr>
          <w:sz w:val="24"/>
          <w:szCs w:val="24"/>
        </w:rPr>
      </w:pPr>
      <w:r w:rsidRPr="00A22A61">
        <w:rPr>
          <w:sz w:val="24"/>
          <w:szCs w:val="24"/>
        </w:rPr>
        <w:t>организовывать эффективный поиск ресурсов, необходимых для достижения поставленной цели; -</w:t>
      </w:r>
      <w:r w:rsidRPr="00A22A61">
        <w:rPr>
          <w:rFonts w:eastAsia="Arial"/>
          <w:sz w:val="24"/>
          <w:szCs w:val="24"/>
        </w:rPr>
        <w:tab/>
      </w:r>
      <w:r w:rsidRPr="00A22A61">
        <w:rPr>
          <w:sz w:val="24"/>
          <w:szCs w:val="24"/>
        </w:rPr>
        <w:t xml:space="preserve">сопоставлять полученный результат деятельности с поставленной заранее целью. </w:t>
      </w:r>
    </w:p>
    <w:p w:rsidR="0036518D" w:rsidRPr="00A22A61" w:rsidRDefault="00102EBA" w:rsidP="00A22A61">
      <w:pPr>
        <w:numPr>
          <w:ilvl w:val="0"/>
          <w:numId w:val="4"/>
        </w:numPr>
        <w:spacing w:after="0" w:line="270" w:lineRule="auto"/>
        <w:ind w:right="3194" w:hanging="350"/>
        <w:jc w:val="left"/>
        <w:rPr>
          <w:sz w:val="24"/>
          <w:szCs w:val="24"/>
        </w:rPr>
      </w:pPr>
      <w:r w:rsidRPr="00A22A61">
        <w:rPr>
          <w:b/>
          <w:sz w:val="24"/>
          <w:szCs w:val="24"/>
        </w:rPr>
        <w:t xml:space="preserve">Познавательные универсальные учебные действия Выпускник научится: </w:t>
      </w:r>
    </w:p>
    <w:p w:rsidR="0036518D" w:rsidRPr="00A22A61" w:rsidRDefault="00102EBA" w:rsidP="00A22A61">
      <w:pPr>
        <w:numPr>
          <w:ilvl w:val="1"/>
          <w:numId w:val="4"/>
        </w:numPr>
        <w:spacing w:after="0"/>
        <w:ind w:right="141"/>
        <w:rPr>
          <w:sz w:val="24"/>
          <w:szCs w:val="24"/>
        </w:rPr>
      </w:pPr>
      <w:r w:rsidRPr="00A22A61">
        <w:rPr>
          <w:sz w:val="24"/>
          <w:szCs w:val="24"/>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36518D" w:rsidRPr="00A22A61" w:rsidRDefault="00102EBA" w:rsidP="00A22A61">
      <w:pPr>
        <w:numPr>
          <w:ilvl w:val="1"/>
          <w:numId w:val="4"/>
        </w:numPr>
        <w:spacing w:after="0"/>
        <w:ind w:right="141"/>
        <w:rPr>
          <w:sz w:val="24"/>
          <w:szCs w:val="24"/>
        </w:rPr>
      </w:pPr>
      <w:r w:rsidRPr="00A22A61">
        <w:rPr>
          <w:sz w:val="24"/>
          <w:szCs w:val="24"/>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36518D" w:rsidRPr="00A22A61" w:rsidRDefault="00102EBA" w:rsidP="00A22A61">
      <w:pPr>
        <w:numPr>
          <w:ilvl w:val="1"/>
          <w:numId w:val="4"/>
        </w:numPr>
        <w:spacing w:after="0"/>
        <w:ind w:right="141"/>
        <w:rPr>
          <w:sz w:val="24"/>
          <w:szCs w:val="24"/>
        </w:rPr>
      </w:pPr>
      <w:r w:rsidRPr="00A22A61">
        <w:rPr>
          <w:sz w:val="24"/>
          <w:szCs w:val="24"/>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36518D" w:rsidRPr="00A22A61" w:rsidRDefault="00102EBA" w:rsidP="00A22A61">
      <w:pPr>
        <w:numPr>
          <w:ilvl w:val="1"/>
          <w:numId w:val="4"/>
        </w:numPr>
        <w:spacing w:after="0"/>
        <w:ind w:right="141"/>
        <w:rPr>
          <w:sz w:val="24"/>
          <w:szCs w:val="24"/>
        </w:rPr>
      </w:pPr>
      <w:r w:rsidRPr="00A22A61">
        <w:rPr>
          <w:sz w:val="24"/>
          <w:szCs w:val="24"/>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36518D" w:rsidRPr="00A22A61" w:rsidRDefault="00102EBA" w:rsidP="00A22A61">
      <w:pPr>
        <w:numPr>
          <w:ilvl w:val="1"/>
          <w:numId w:val="4"/>
        </w:numPr>
        <w:spacing w:after="0"/>
        <w:ind w:right="141"/>
        <w:rPr>
          <w:sz w:val="24"/>
          <w:szCs w:val="24"/>
        </w:rPr>
      </w:pPr>
      <w:r w:rsidRPr="00A22A61">
        <w:rPr>
          <w:sz w:val="24"/>
          <w:szCs w:val="24"/>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36518D" w:rsidRPr="00A22A61" w:rsidRDefault="00102EBA" w:rsidP="00A22A61">
      <w:pPr>
        <w:numPr>
          <w:ilvl w:val="1"/>
          <w:numId w:val="4"/>
        </w:numPr>
        <w:spacing w:after="0"/>
        <w:ind w:right="141"/>
        <w:rPr>
          <w:sz w:val="24"/>
          <w:szCs w:val="24"/>
        </w:rPr>
      </w:pPr>
      <w:r w:rsidRPr="00A22A61">
        <w:rPr>
          <w:sz w:val="24"/>
          <w:szCs w:val="24"/>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36518D" w:rsidRPr="00A22A61" w:rsidRDefault="00102EBA" w:rsidP="00A22A61">
      <w:pPr>
        <w:numPr>
          <w:ilvl w:val="1"/>
          <w:numId w:val="4"/>
        </w:numPr>
        <w:spacing w:after="0" w:line="259" w:lineRule="auto"/>
        <w:ind w:right="141"/>
        <w:rPr>
          <w:sz w:val="24"/>
          <w:szCs w:val="24"/>
        </w:rPr>
      </w:pPr>
      <w:r w:rsidRPr="00A22A61">
        <w:rPr>
          <w:sz w:val="24"/>
          <w:szCs w:val="24"/>
        </w:rPr>
        <w:t xml:space="preserve">менять и удерживать разные позиции в познавательной деятельности. </w:t>
      </w:r>
    </w:p>
    <w:p w:rsidR="0036518D" w:rsidRPr="00A22A61" w:rsidRDefault="00102EBA" w:rsidP="00A22A61">
      <w:pPr>
        <w:numPr>
          <w:ilvl w:val="0"/>
          <w:numId w:val="4"/>
        </w:numPr>
        <w:spacing w:after="0" w:line="270" w:lineRule="auto"/>
        <w:ind w:right="3194" w:hanging="350"/>
        <w:jc w:val="left"/>
        <w:rPr>
          <w:sz w:val="24"/>
          <w:szCs w:val="24"/>
        </w:rPr>
      </w:pPr>
      <w:r w:rsidRPr="00A22A61">
        <w:rPr>
          <w:b/>
          <w:sz w:val="24"/>
          <w:szCs w:val="24"/>
        </w:rPr>
        <w:t xml:space="preserve">Коммуникативные универсальные учебные действия </w:t>
      </w:r>
    </w:p>
    <w:p w:rsidR="0036518D" w:rsidRPr="00A22A61" w:rsidRDefault="00102EBA" w:rsidP="00A22A61">
      <w:pPr>
        <w:spacing w:after="0" w:line="270" w:lineRule="auto"/>
        <w:ind w:left="-5" w:right="139" w:hanging="10"/>
        <w:jc w:val="left"/>
        <w:rPr>
          <w:sz w:val="24"/>
          <w:szCs w:val="24"/>
        </w:rPr>
      </w:pPr>
      <w:r w:rsidRPr="00A22A61">
        <w:rPr>
          <w:b/>
          <w:sz w:val="24"/>
          <w:szCs w:val="24"/>
        </w:rPr>
        <w:t xml:space="preserve">Выпускник научится: </w:t>
      </w:r>
    </w:p>
    <w:p w:rsidR="0036518D" w:rsidRPr="00A22A61" w:rsidRDefault="00102EBA" w:rsidP="00A22A61">
      <w:pPr>
        <w:numPr>
          <w:ilvl w:val="0"/>
          <w:numId w:val="5"/>
        </w:numPr>
        <w:spacing w:after="0"/>
        <w:ind w:right="141"/>
        <w:rPr>
          <w:sz w:val="24"/>
          <w:szCs w:val="24"/>
        </w:rPr>
      </w:pPr>
      <w:r w:rsidRPr="00A22A61">
        <w:rPr>
          <w:sz w:val="24"/>
          <w:szCs w:val="24"/>
        </w:rPr>
        <w:lastRenderedPageBreak/>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36518D" w:rsidRPr="00A22A61" w:rsidRDefault="00102EBA" w:rsidP="00A22A61">
      <w:pPr>
        <w:numPr>
          <w:ilvl w:val="0"/>
          <w:numId w:val="5"/>
        </w:numPr>
        <w:spacing w:after="0"/>
        <w:ind w:right="141"/>
        <w:rPr>
          <w:sz w:val="24"/>
          <w:szCs w:val="24"/>
        </w:rPr>
      </w:pPr>
      <w:r w:rsidRPr="00A22A61">
        <w:rPr>
          <w:sz w:val="24"/>
          <w:szCs w:val="24"/>
        </w:rPr>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36518D" w:rsidRPr="00A22A61" w:rsidRDefault="00102EBA" w:rsidP="00A22A61">
      <w:pPr>
        <w:numPr>
          <w:ilvl w:val="0"/>
          <w:numId w:val="5"/>
        </w:numPr>
        <w:spacing w:after="0" w:line="259" w:lineRule="auto"/>
        <w:ind w:right="141"/>
        <w:rPr>
          <w:sz w:val="24"/>
          <w:szCs w:val="24"/>
        </w:rPr>
      </w:pPr>
      <w:r w:rsidRPr="00A22A61">
        <w:rPr>
          <w:sz w:val="24"/>
          <w:szCs w:val="24"/>
        </w:rPr>
        <w:t xml:space="preserve">координировать и выполнять работу в условиях реального, виртуального и комбинированного взаимодействия; </w:t>
      </w:r>
    </w:p>
    <w:p w:rsidR="0036518D" w:rsidRPr="00A22A61" w:rsidRDefault="00102EBA" w:rsidP="00A22A61">
      <w:pPr>
        <w:numPr>
          <w:ilvl w:val="0"/>
          <w:numId w:val="5"/>
        </w:numPr>
        <w:spacing w:after="0"/>
        <w:ind w:right="141"/>
        <w:rPr>
          <w:sz w:val="24"/>
          <w:szCs w:val="24"/>
        </w:rPr>
      </w:pPr>
      <w:r w:rsidRPr="00A22A61">
        <w:rPr>
          <w:sz w:val="24"/>
          <w:szCs w:val="24"/>
        </w:rPr>
        <w:t xml:space="preserve">развернуто, логично и точно излагать свою точку зрения с использованием адекватных (устных и письменных) языковых средств; </w:t>
      </w:r>
    </w:p>
    <w:p w:rsidR="0036518D" w:rsidRPr="00A22A61" w:rsidRDefault="00102EBA" w:rsidP="00A22A61">
      <w:pPr>
        <w:numPr>
          <w:ilvl w:val="0"/>
          <w:numId w:val="5"/>
        </w:numPr>
        <w:spacing w:after="0"/>
        <w:ind w:right="141"/>
        <w:rPr>
          <w:sz w:val="24"/>
          <w:szCs w:val="24"/>
        </w:rPr>
      </w:pPr>
      <w:r w:rsidRPr="00A22A61">
        <w:rPr>
          <w:sz w:val="24"/>
          <w:szCs w:val="24"/>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36518D" w:rsidRPr="00A22A61" w:rsidRDefault="00102EBA" w:rsidP="00A22A61">
      <w:pPr>
        <w:pStyle w:val="1"/>
        <w:ind w:left="10" w:right="145"/>
        <w:rPr>
          <w:sz w:val="24"/>
          <w:szCs w:val="24"/>
        </w:rPr>
      </w:pPr>
      <w:r w:rsidRPr="00A22A61">
        <w:rPr>
          <w:sz w:val="24"/>
          <w:szCs w:val="24"/>
        </w:rPr>
        <w:t xml:space="preserve">Планируемые предметные результаты  </w:t>
      </w:r>
    </w:p>
    <w:p w:rsidR="0036518D" w:rsidRPr="00A22A61" w:rsidRDefault="00102EBA" w:rsidP="00A22A61">
      <w:pPr>
        <w:spacing w:after="0" w:line="372" w:lineRule="auto"/>
        <w:ind w:left="-15" w:right="139" w:firstLine="559"/>
        <w:jc w:val="left"/>
        <w:rPr>
          <w:sz w:val="24"/>
          <w:szCs w:val="24"/>
        </w:rPr>
      </w:pPr>
      <w:r w:rsidRPr="00A22A61">
        <w:rPr>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 </w:t>
      </w:r>
    </w:p>
    <w:p w:rsidR="0036518D" w:rsidRPr="00A22A61" w:rsidRDefault="00102EBA" w:rsidP="00A22A61">
      <w:pPr>
        <w:spacing w:after="0" w:line="372" w:lineRule="auto"/>
        <w:ind w:left="-15" w:right="139" w:firstLine="559"/>
        <w:jc w:val="left"/>
        <w:rPr>
          <w:sz w:val="24"/>
          <w:szCs w:val="24"/>
        </w:rPr>
      </w:pPr>
      <w:r w:rsidRPr="00A22A61">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36518D" w:rsidRPr="00A22A61" w:rsidRDefault="00102EBA" w:rsidP="00A22A61">
      <w:pPr>
        <w:spacing w:after="0"/>
        <w:ind w:left="-15" w:right="141" w:firstLine="559"/>
        <w:rPr>
          <w:sz w:val="24"/>
          <w:szCs w:val="24"/>
        </w:rPr>
      </w:pPr>
      <w:r w:rsidRPr="00A22A61">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w:t>
      </w:r>
    </w:p>
    <w:p w:rsidR="0036518D" w:rsidRPr="00A22A61" w:rsidRDefault="00102EBA" w:rsidP="00A22A61">
      <w:pPr>
        <w:spacing w:after="0"/>
        <w:ind w:left="-15" w:right="141" w:firstLine="0"/>
        <w:rPr>
          <w:sz w:val="24"/>
          <w:szCs w:val="24"/>
        </w:rPr>
      </w:pPr>
      <w:r w:rsidRPr="00A22A61">
        <w:rPr>
          <w:sz w:val="24"/>
          <w:szCs w:val="24"/>
        </w:rPr>
        <w:t xml:space="preserve">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w:t>
      </w:r>
      <w:r w:rsidRPr="00A22A61">
        <w:rPr>
          <w:sz w:val="24"/>
          <w:szCs w:val="24"/>
        </w:rPr>
        <w:lastRenderedPageBreak/>
        <w:t xml:space="preserve">достижений и выявлять динамику роста численности наиболее подготовленных обучающихся. 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36518D" w:rsidRPr="00A22A61" w:rsidRDefault="00102EBA" w:rsidP="00A22A61">
      <w:pPr>
        <w:numPr>
          <w:ilvl w:val="0"/>
          <w:numId w:val="6"/>
        </w:numPr>
        <w:spacing w:after="0" w:line="372" w:lineRule="auto"/>
        <w:ind w:right="141" w:firstLine="0"/>
        <w:rPr>
          <w:sz w:val="24"/>
          <w:szCs w:val="24"/>
        </w:rPr>
      </w:pPr>
      <w:r w:rsidRPr="00A22A61">
        <w:rPr>
          <w:sz w:val="24"/>
          <w:szCs w:val="24"/>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36518D" w:rsidRPr="00A22A61" w:rsidRDefault="00102EBA" w:rsidP="00A22A61">
      <w:pPr>
        <w:numPr>
          <w:ilvl w:val="0"/>
          <w:numId w:val="6"/>
        </w:numPr>
        <w:spacing w:after="0"/>
        <w:ind w:right="141" w:firstLine="0"/>
        <w:rPr>
          <w:sz w:val="24"/>
          <w:szCs w:val="24"/>
        </w:rPr>
      </w:pPr>
      <w:r w:rsidRPr="00A22A61">
        <w:rPr>
          <w:sz w:val="24"/>
          <w:szCs w:val="24"/>
        </w:rPr>
        <w:t xml:space="preserve">умение решать основные практические задачи, характерные для использования методов и инструментария данной предметной области; </w:t>
      </w:r>
    </w:p>
    <w:p w:rsidR="0036518D" w:rsidRPr="00A22A61" w:rsidRDefault="00102EBA" w:rsidP="00A22A61">
      <w:pPr>
        <w:numPr>
          <w:ilvl w:val="0"/>
          <w:numId w:val="6"/>
        </w:numPr>
        <w:spacing w:after="0"/>
        <w:ind w:right="141" w:firstLine="0"/>
        <w:rPr>
          <w:sz w:val="24"/>
          <w:szCs w:val="24"/>
        </w:rPr>
      </w:pPr>
      <w:r w:rsidRPr="00A22A61">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36518D" w:rsidRPr="00A22A61" w:rsidRDefault="00102EBA" w:rsidP="00A22A61">
      <w:pPr>
        <w:spacing w:after="0" w:line="372" w:lineRule="auto"/>
        <w:ind w:left="-5" w:right="139" w:hanging="10"/>
        <w:jc w:val="left"/>
        <w:rPr>
          <w:sz w:val="24"/>
          <w:szCs w:val="24"/>
        </w:rPr>
      </w:pPr>
      <w:r w:rsidRPr="00A22A61">
        <w:rPr>
          <w:sz w:val="24"/>
          <w:szCs w:val="24"/>
        </w:rPr>
        <w:t xml:space="preserve">Результаты </w:t>
      </w:r>
      <w:r w:rsidRPr="00A22A61">
        <w:rPr>
          <w:b/>
          <w:sz w:val="24"/>
          <w:szCs w:val="24"/>
        </w:rPr>
        <w:t xml:space="preserve">углубленного </w:t>
      </w:r>
      <w:r w:rsidRPr="00A22A61">
        <w:rPr>
          <w:sz w:val="24"/>
          <w:szCs w:val="24"/>
        </w:rPr>
        <w:t xml:space="preserve">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36518D" w:rsidRPr="00A22A61" w:rsidRDefault="00102EBA" w:rsidP="00A22A61">
      <w:pPr>
        <w:numPr>
          <w:ilvl w:val="0"/>
          <w:numId w:val="6"/>
        </w:numPr>
        <w:spacing w:after="0" w:line="372" w:lineRule="auto"/>
        <w:ind w:right="141" w:firstLine="0"/>
        <w:rPr>
          <w:sz w:val="24"/>
          <w:szCs w:val="24"/>
        </w:rPr>
      </w:pPr>
      <w:r w:rsidRPr="00A22A61">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36518D" w:rsidRPr="00A22A61" w:rsidRDefault="00102EBA" w:rsidP="00A22A61">
      <w:pPr>
        <w:numPr>
          <w:ilvl w:val="0"/>
          <w:numId w:val="6"/>
        </w:numPr>
        <w:spacing w:after="0"/>
        <w:ind w:right="141" w:firstLine="0"/>
        <w:rPr>
          <w:sz w:val="24"/>
          <w:szCs w:val="24"/>
        </w:rPr>
      </w:pPr>
      <w:r w:rsidRPr="00A22A61">
        <w:rPr>
          <w:sz w:val="24"/>
          <w:szCs w:val="24"/>
        </w:rPr>
        <w:t xml:space="preserve">умение </w:t>
      </w:r>
      <w:r w:rsidR="00CE1205" w:rsidRPr="00A22A61">
        <w:rPr>
          <w:sz w:val="24"/>
          <w:szCs w:val="24"/>
        </w:rPr>
        <w:t>решать,</w:t>
      </w:r>
      <w:r w:rsidRPr="00A22A61">
        <w:rPr>
          <w:sz w:val="24"/>
          <w:szCs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36518D" w:rsidRPr="00A22A61" w:rsidRDefault="00102EBA" w:rsidP="00A22A61">
      <w:pPr>
        <w:numPr>
          <w:ilvl w:val="0"/>
          <w:numId w:val="6"/>
        </w:numPr>
        <w:spacing w:after="0"/>
        <w:ind w:right="141" w:firstLine="0"/>
        <w:rPr>
          <w:sz w:val="24"/>
          <w:szCs w:val="24"/>
        </w:rPr>
      </w:pPr>
      <w:r w:rsidRPr="00A22A61">
        <w:rPr>
          <w:sz w:val="24"/>
          <w:szCs w:val="24"/>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36518D" w:rsidRPr="00A22A61" w:rsidRDefault="00102EBA" w:rsidP="00A22A61">
      <w:pPr>
        <w:spacing w:after="0" w:line="372" w:lineRule="auto"/>
        <w:ind w:left="-5" w:right="139" w:hanging="10"/>
        <w:jc w:val="left"/>
        <w:rPr>
          <w:sz w:val="24"/>
          <w:szCs w:val="24"/>
        </w:rPr>
      </w:pPr>
      <w:r w:rsidRPr="00A22A61">
        <w:rPr>
          <w:sz w:val="24"/>
          <w:szCs w:val="24"/>
        </w:rPr>
        <w:t xml:space="preserve">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w:t>
      </w:r>
      <w:r w:rsidRPr="00A22A61">
        <w:rPr>
          <w:sz w:val="24"/>
          <w:szCs w:val="24"/>
        </w:rPr>
        <w:lastRenderedPageBreak/>
        <w:t xml:space="preserve">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 </w:t>
      </w:r>
    </w:p>
    <w:p w:rsidR="00022265" w:rsidRDefault="00022265" w:rsidP="00721981">
      <w:pPr>
        <w:spacing w:after="0" w:line="259" w:lineRule="auto"/>
        <w:ind w:right="0" w:firstLine="0"/>
        <w:jc w:val="left"/>
        <w:rPr>
          <w:b/>
        </w:rPr>
      </w:pPr>
    </w:p>
    <w:tbl>
      <w:tblPr>
        <w:tblStyle w:val="TableGrid"/>
        <w:tblW w:w="14850" w:type="dxa"/>
        <w:tblInd w:w="0" w:type="dxa"/>
        <w:tblCellMar>
          <w:top w:w="58" w:type="dxa"/>
          <w:left w:w="108" w:type="dxa"/>
          <w:right w:w="38" w:type="dxa"/>
        </w:tblCellMar>
        <w:tblLook w:val="04A0"/>
      </w:tblPr>
      <w:tblGrid>
        <w:gridCol w:w="7479"/>
        <w:gridCol w:w="7371"/>
      </w:tblGrid>
      <w:tr w:rsidR="00721981" w:rsidTr="00721981">
        <w:trPr>
          <w:trHeight w:val="286"/>
        </w:trPr>
        <w:tc>
          <w:tcPr>
            <w:tcW w:w="14850" w:type="dxa"/>
            <w:gridSpan w:val="2"/>
            <w:tcBorders>
              <w:top w:val="single" w:sz="4" w:space="0" w:color="000000"/>
              <w:left w:val="single" w:sz="4" w:space="0" w:color="000000"/>
              <w:bottom w:val="single" w:sz="4" w:space="0" w:color="000000"/>
              <w:right w:val="single" w:sz="4" w:space="0" w:color="000000"/>
            </w:tcBorders>
          </w:tcPr>
          <w:p w:rsidR="00721981" w:rsidRDefault="00721981">
            <w:pPr>
              <w:spacing w:after="0" w:line="259" w:lineRule="auto"/>
              <w:ind w:right="74" w:firstLine="0"/>
              <w:jc w:val="center"/>
            </w:pPr>
            <w:r>
              <w:rPr>
                <w:b/>
                <w:sz w:val="24"/>
              </w:rPr>
              <w:t xml:space="preserve">Базовый уровень </w:t>
            </w:r>
          </w:p>
        </w:tc>
      </w:tr>
      <w:tr w:rsidR="00721981" w:rsidTr="00721981">
        <w:trPr>
          <w:trHeight w:val="565"/>
        </w:trPr>
        <w:tc>
          <w:tcPr>
            <w:tcW w:w="7479" w:type="dxa"/>
            <w:tcBorders>
              <w:top w:val="single" w:sz="4" w:space="0" w:color="000000"/>
              <w:left w:val="single" w:sz="4" w:space="0" w:color="000000"/>
              <w:bottom w:val="single" w:sz="4" w:space="0" w:color="000000"/>
              <w:right w:val="single" w:sz="4" w:space="0" w:color="000000"/>
            </w:tcBorders>
          </w:tcPr>
          <w:p w:rsidR="00721981" w:rsidRDefault="00721981">
            <w:pPr>
              <w:spacing w:after="0" w:line="259" w:lineRule="auto"/>
              <w:ind w:right="73" w:firstLine="0"/>
              <w:jc w:val="center"/>
            </w:pPr>
            <w:r>
              <w:rPr>
                <w:b/>
                <w:sz w:val="24"/>
              </w:rPr>
              <w:t>Выпускник научится</w:t>
            </w:r>
          </w:p>
        </w:tc>
        <w:tc>
          <w:tcPr>
            <w:tcW w:w="7371" w:type="dxa"/>
            <w:tcBorders>
              <w:top w:val="single" w:sz="4" w:space="0" w:color="000000"/>
              <w:left w:val="single" w:sz="4" w:space="0" w:color="000000"/>
              <w:bottom w:val="single" w:sz="4" w:space="0" w:color="000000"/>
              <w:right w:val="single" w:sz="4" w:space="0" w:color="000000"/>
            </w:tcBorders>
          </w:tcPr>
          <w:p w:rsidR="00721981" w:rsidRDefault="00721981">
            <w:pPr>
              <w:spacing w:after="0" w:line="259" w:lineRule="auto"/>
              <w:ind w:right="0" w:firstLine="0"/>
              <w:jc w:val="center"/>
            </w:pPr>
            <w:r>
              <w:rPr>
                <w:b/>
                <w:sz w:val="24"/>
              </w:rPr>
              <w:t>Выпускник получит возможность научиться</w:t>
            </w:r>
          </w:p>
        </w:tc>
      </w:tr>
      <w:tr w:rsidR="00721981" w:rsidTr="00721981">
        <w:trPr>
          <w:trHeight w:val="1942"/>
        </w:trPr>
        <w:tc>
          <w:tcPr>
            <w:tcW w:w="7479" w:type="dxa"/>
            <w:tcBorders>
              <w:top w:val="single" w:sz="4" w:space="0" w:color="000000"/>
              <w:left w:val="single" w:sz="4" w:space="0" w:color="000000"/>
              <w:bottom w:val="single" w:sz="4" w:space="0" w:color="000000"/>
              <w:right w:val="single" w:sz="4" w:space="0" w:color="000000"/>
            </w:tcBorders>
          </w:tcPr>
          <w:p w:rsidR="00721981" w:rsidRPr="000F6A42" w:rsidRDefault="00721981" w:rsidP="000F6A42">
            <w:pPr>
              <w:spacing w:after="33"/>
              <w:ind w:left="-15" w:right="0" w:firstLine="227"/>
              <w:rPr>
                <w:i/>
                <w:color w:val="181717"/>
                <w:sz w:val="20"/>
              </w:rPr>
            </w:pPr>
            <w:r w:rsidRPr="000F6A42">
              <w:rPr>
                <w:rFonts w:ascii="Calibri" w:eastAsia="Calibri" w:hAnsi="Calibri" w:cs="Calibri"/>
                <w:b/>
                <w:i/>
                <w:color w:val="181717"/>
                <w:sz w:val="22"/>
              </w:rPr>
              <w:t xml:space="preserve">основные концепции экономики </w:t>
            </w:r>
          </w:p>
          <w:p w:rsidR="00721981" w:rsidRPr="000F6A42" w:rsidRDefault="00721981" w:rsidP="000F6A42">
            <w:pPr>
              <w:spacing w:after="4" w:line="250" w:lineRule="auto"/>
              <w:ind w:left="222" w:right="0" w:hanging="237"/>
              <w:rPr>
                <w:color w:val="181717"/>
                <w:sz w:val="20"/>
              </w:rPr>
            </w:pPr>
            <w:r w:rsidRPr="000F6A42">
              <w:rPr>
                <w:color w:val="181717"/>
                <w:sz w:val="20"/>
              </w:rPr>
              <w:t xml:space="preserve">—указывать сферу применения методов экономической теории; </w:t>
            </w:r>
          </w:p>
          <w:p w:rsidR="00721981" w:rsidRPr="000F6A42" w:rsidRDefault="00721981" w:rsidP="000F6A42">
            <w:pPr>
              <w:spacing w:after="4" w:line="250" w:lineRule="auto"/>
              <w:ind w:left="222" w:right="0" w:hanging="237"/>
              <w:rPr>
                <w:color w:val="181717"/>
                <w:sz w:val="20"/>
              </w:rPr>
            </w:pPr>
            <w:r w:rsidRPr="000F6A42">
              <w:rPr>
                <w:color w:val="181717"/>
                <w:sz w:val="20"/>
              </w:rPr>
              <w:t xml:space="preserve">—объяснять проблему ограниченности ресурсов по отношению к потребностям; </w:t>
            </w:r>
          </w:p>
          <w:p w:rsidR="00721981" w:rsidRPr="000F6A42" w:rsidRDefault="00721981" w:rsidP="000F6A42">
            <w:pPr>
              <w:spacing w:after="4" w:line="250" w:lineRule="auto"/>
              <w:ind w:left="-15" w:right="0" w:firstLine="0"/>
              <w:rPr>
                <w:color w:val="181717"/>
                <w:sz w:val="20"/>
              </w:rPr>
            </w:pPr>
            <w:r w:rsidRPr="000F6A42">
              <w:rPr>
                <w:color w:val="181717"/>
                <w:sz w:val="20"/>
              </w:rPr>
              <w:t xml:space="preserve">—различать свободное и экономическое благо;  </w:t>
            </w:r>
          </w:p>
          <w:p w:rsidR="00721981" w:rsidRPr="000F6A42" w:rsidRDefault="00721981" w:rsidP="000F6A42">
            <w:pPr>
              <w:spacing w:after="4" w:line="250" w:lineRule="auto"/>
              <w:ind w:left="222" w:right="0" w:hanging="237"/>
              <w:rPr>
                <w:color w:val="181717"/>
                <w:sz w:val="20"/>
              </w:rPr>
            </w:pPr>
            <w:r w:rsidRPr="000F6A42">
              <w:rPr>
                <w:color w:val="181717"/>
                <w:sz w:val="20"/>
              </w:rPr>
              <w:t xml:space="preserve">—иллюстрировать примерами процедуру минимизации альтернативной стоимости; </w:t>
            </w:r>
          </w:p>
          <w:p w:rsidR="00721981" w:rsidRPr="000F6A42" w:rsidRDefault="00721981" w:rsidP="000F6A42">
            <w:pPr>
              <w:spacing w:after="4" w:line="250" w:lineRule="auto"/>
              <w:ind w:left="222" w:right="0" w:hanging="237"/>
              <w:rPr>
                <w:color w:val="181717"/>
                <w:sz w:val="20"/>
              </w:rPr>
            </w:pPr>
            <w:r w:rsidRPr="000F6A42">
              <w:rPr>
                <w:color w:val="181717"/>
                <w:sz w:val="20"/>
              </w:rPr>
              <w:t xml:space="preserve">—представлять и характеризовать в виде графика кривую производственных возможностей; </w:t>
            </w:r>
          </w:p>
          <w:p w:rsidR="00721981" w:rsidRDefault="00721981" w:rsidP="000F6A42">
            <w:pPr>
              <w:spacing w:after="0" w:line="259" w:lineRule="auto"/>
              <w:ind w:right="69" w:firstLine="0"/>
              <w:rPr>
                <w:color w:val="181717"/>
                <w:sz w:val="20"/>
              </w:rPr>
            </w:pPr>
            <w:r w:rsidRPr="000F6A42">
              <w:rPr>
                <w:color w:val="181717"/>
                <w:sz w:val="20"/>
              </w:rPr>
              <w:t xml:space="preserve">—приводить примеры факторов производства; </w:t>
            </w:r>
          </w:p>
          <w:p w:rsidR="00721981" w:rsidRDefault="00721981" w:rsidP="000F6A42">
            <w:pPr>
              <w:spacing w:after="0" w:line="259" w:lineRule="auto"/>
              <w:ind w:right="69" w:firstLine="0"/>
              <w:rPr>
                <w:color w:val="181717"/>
                <w:sz w:val="20"/>
              </w:rPr>
            </w:pPr>
            <w:r w:rsidRPr="000F6A42">
              <w:rPr>
                <w:color w:val="181717"/>
                <w:sz w:val="20"/>
              </w:rPr>
              <w:t xml:space="preserve"> —различать типы</w:t>
            </w:r>
            <w:r>
              <w:rPr>
                <w:color w:val="181717"/>
                <w:sz w:val="20"/>
              </w:rPr>
              <w:t xml:space="preserve"> экономических систем</w:t>
            </w: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Default="00721981" w:rsidP="000F6A42">
            <w:pPr>
              <w:spacing w:after="0" w:line="259" w:lineRule="auto"/>
              <w:ind w:right="69" w:firstLine="0"/>
              <w:rPr>
                <w:color w:val="181717"/>
                <w:sz w:val="20"/>
              </w:rPr>
            </w:pPr>
          </w:p>
          <w:p w:rsidR="00721981" w:rsidRPr="000F6A42" w:rsidRDefault="00721981" w:rsidP="00861024">
            <w:pPr>
              <w:spacing w:after="2" w:line="310" w:lineRule="auto"/>
              <w:ind w:left="-5" w:right="476" w:hanging="10"/>
              <w:jc w:val="left"/>
              <w:rPr>
                <w:i/>
                <w:color w:val="181717"/>
                <w:sz w:val="20"/>
              </w:rPr>
            </w:pPr>
            <w:r w:rsidRPr="000F6A42">
              <w:rPr>
                <w:rFonts w:ascii="Calibri" w:eastAsia="Calibri" w:hAnsi="Calibri" w:cs="Calibri"/>
                <w:b/>
                <w:i/>
                <w:color w:val="181717"/>
                <w:sz w:val="22"/>
              </w:rPr>
              <w:t xml:space="preserve">микроэкономика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—характеризовать экономику семьи; анализировать структуру семейного бюджета </w:t>
            </w:r>
            <w:r w:rsidRPr="000F6A42">
              <w:rPr>
                <w:color w:val="181717"/>
                <w:sz w:val="20"/>
              </w:rPr>
              <w:lastRenderedPageBreak/>
              <w:t xml:space="preserve">собственной семьи;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—анализировать ситуацию на рынке с точки зрения продавцов и покупателей;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—принимать рациональные решения в условиях относительной ограниченности доступных ресурсов;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—анализировать своё потребительское поведение;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—объяснять на примерах закономерности и взаимосвязь спроса и предложения;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—определять значимость и классифицировать условия, влияющие на спрос и предложение;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—различать организационно-правовые формы предпринимательской деятельности;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—приводить примеры российских предприятий разных организационно-правовых форм;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—объяснять практическое назначение франчайзинга и сферы его применения;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—различать виды ценных бумаг;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—определять разницу между постоянными и переменными издержками;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—объяснять взаимосвязь факторов производства и факторов дохода;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—приводить примеры факторов, влияющих на производительность труда;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—объяснять социально-экономическую роль и функции предпринимательства;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—обнаруживать и сопоставлять различия между менеджментом и предпринимательством;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—определять практическое назначение основных функций менеджмента;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—определять место маркетинга в деятельности организации;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—определять эффективность рекламы на основе ключевых принципов её создания; </w:t>
            </w:r>
          </w:p>
          <w:p w:rsidR="00721981" w:rsidRDefault="00721981" w:rsidP="00861024">
            <w:pPr>
              <w:spacing w:after="177" w:line="250" w:lineRule="auto"/>
              <w:ind w:left="222" w:right="0" w:hanging="237"/>
              <w:rPr>
                <w:color w:val="181717"/>
                <w:sz w:val="20"/>
              </w:rPr>
            </w:pPr>
            <w:r w:rsidRPr="000F6A42">
              <w:rPr>
                <w:color w:val="181717"/>
                <w:sz w:val="20"/>
              </w:rPr>
              <w:t xml:space="preserve">—сравнивать рынки с интенсивной и несовершенной конкуренцией; </w:t>
            </w:r>
          </w:p>
          <w:p w:rsidR="00721981" w:rsidRDefault="00721981" w:rsidP="00861024">
            <w:pPr>
              <w:spacing w:after="177" w:line="250" w:lineRule="auto"/>
              <w:ind w:left="222" w:right="0" w:hanging="237"/>
              <w:rPr>
                <w:color w:val="181717"/>
                <w:sz w:val="20"/>
              </w:rPr>
            </w:pPr>
          </w:p>
          <w:p w:rsidR="00721981" w:rsidRDefault="00721981" w:rsidP="00861024">
            <w:pPr>
              <w:spacing w:after="177" w:line="250" w:lineRule="auto"/>
              <w:ind w:left="222" w:right="0" w:hanging="237"/>
              <w:rPr>
                <w:color w:val="181717"/>
                <w:sz w:val="20"/>
              </w:rPr>
            </w:pPr>
          </w:p>
          <w:p w:rsidR="00721981" w:rsidRDefault="00721981" w:rsidP="00861024">
            <w:pPr>
              <w:keepNext/>
              <w:keepLines/>
              <w:spacing w:line="259" w:lineRule="auto"/>
              <w:ind w:left="-5" w:right="0" w:hanging="10"/>
              <w:jc w:val="left"/>
              <w:outlineLvl w:val="1"/>
              <w:rPr>
                <w:rFonts w:ascii="Calibri" w:eastAsia="Calibri" w:hAnsi="Calibri" w:cs="Calibri"/>
                <w:b/>
                <w:i/>
                <w:color w:val="181717"/>
                <w:sz w:val="22"/>
              </w:rPr>
            </w:pPr>
          </w:p>
          <w:p w:rsidR="00721981" w:rsidRDefault="00721981" w:rsidP="00861024">
            <w:pPr>
              <w:keepNext/>
              <w:keepLines/>
              <w:spacing w:line="259" w:lineRule="auto"/>
              <w:ind w:left="-5" w:right="0" w:hanging="10"/>
              <w:jc w:val="left"/>
              <w:outlineLvl w:val="1"/>
              <w:rPr>
                <w:rFonts w:ascii="Calibri" w:eastAsia="Calibri" w:hAnsi="Calibri" w:cs="Calibri"/>
                <w:b/>
                <w:i/>
                <w:color w:val="181717"/>
                <w:sz w:val="22"/>
              </w:rPr>
            </w:pPr>
          </w:p>
          <w:p w:rsidR="00721981" w:rsidRPr="000F6A42" w:rsidRDefault="00721981" w:rsidP="00861024">
            <w:pPr>
              <w:keepNext/>
              <w:keepLines/>
              <w:spacing w:line="259" w:lineRule="auto"/>
              <w:ind w:left="-5" w:right="0" w:hanging="10"/>
              <w:jc w:val="left"/>
              <w:outlineLvl w:val="1"/>
              <w:rPr>
                <w:rFonts w:ascii="Calibri" w:eastAsia="Calibri" w:hAnsi="Calibri" w:cs="Calibri"/>
                <w:b/>
                <w:i/>
                <w:color w:val="181717"/>
                <w:sz w:val="22"/>
              </w:rPr>
            </w:pPr>
            <w:r w:rsidRPr="000F6A42">
              <w:rPr>
                <w:rFonts w:ascii="Calibri" w:eastAsia="Calibri" w:hAnsi="Calibri" w:cs="Calibri"/>
                <w:b/>
                <w:i/>
                <w:color w:val="181717"/>
                <w:sz w:val="22"/>
              </w:rPr>
              <w:t xml:space="preserve">макроэкономика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—приводить примеры влияния государства на экономику;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—приводить примеры общественных благ в собственном окружении;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—объяснять взаимовыгодность добровольного обмена;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—определять на основе различных параметров возможные уровни оплаты труда;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—на примерах объяснять разницу между основными формами заработной платы и стимулирования труда;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—приводить примеры факторов, влияющих на производительность труда;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—определять назначение различных видов налогов;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—приводить примеры монетарной и фискальной политики государства; </w:t>
            </w:r>
          </w:p>
          <w:p w:rsidR="00721981" w:rsidRPr="000F6A42" w:rsidRDefault="00721981" w:rsidP="00861024">
            <w:pPr>
              <w:spacing w:after="4" w:line="250" w:lineRule="auto"/>
              <w:ind w:left="222" w:right="0" w:hanging="237"/>
              <w:rPr>
                <w:color w:val="181717"/>
                <w:sz w:val="20"/>
              </w:rPr>
            </w:pPr>
            <w:r w:rsidRPr="000F6A42">
              <w:rPr>
                <w:color w:val="181717"/>
                <w:sz w:val="20"/>
              </w:rPr>
              <w:lastRenderedPageBreak/>
              <w:t xml:space="preserve">—определять уместность использования различных показателей состояния экономики;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—приводить примеры сфер применения показателя ВНП;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—производить расчёт ВВП;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—приводить примеры статей государственного бюджета России;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—характеризовать макроэкономические последствия инфляции;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—определять уместность мер государственной политики снижения инфляции;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—различать факторы, влияющие на экономический рост;  </w:t>
            </w:r>
          </w:p>
          <w:p w:rsidR="00721981" w:rsidRPr="000F6A42" w:rsidRDefault="00721981" w:rsidP="00861024">
            <w:pPr>
              <w:spacing w:after="4" w:line="250" w:lineRule="auto"/>
              <w:ind w:left="222" w:right="0" w:hanging="237"/>
              <w:rPr>
                <w:color w:val="181717"/>
                <w:sz w:val="20"/>
              </w:rPr>
            </w:pPr>
            <w:r w:rsidRPr="000F6A42">
              <w:rPr>
                <w:color w:val="181717"/>
                <w:sz w:val="20"/>
              </w:rPr>
              <w:t>—приводить примеры экономической функции денег в реал</w:t>
            </w:r>
            <w:r>
              <w:rPr>
                <w:color w:val="181717"/>
                <w:sz w:val="20"/>
              </w:rPr>
              <w:t>ь</w:t>
            </w:r>
            <w:r w:rsidRPr="000F6A42">
              <w:rPr>
                <w:color w:val="181717"/>
                <w:sz w:val="20"/>
              </w:rPr>
              <w:t xml:space="preserve">ной жизни; </w:t>
            </w:r>
          </w:p>
          <w:p w:rsidR="00721981" w:rsidRDefault="00721981" w:rsidP="00861024">
            <w:pPr>
              <w:spacing w:after="2" w:line="248" w:lineRule="auto"/>
              <w:ind w:left="-5" w:right="0" w:hanging="10"/>
              <w:jc w:val="left"/>
              <w:rPr>
                <w:color w:val="181717"/>
                <w:sz w:val="20"/>
              </w:rPr>
            </w:pPr>
            <w:r w:rsidRPr="000F6A42">
              <w:rPr>
                <w:color w:val="181717"/>
                <w:sz w:val="20"/>
              </w:rPr>
              <w:t xml:space="preserve">—различать сферы применения различных форм денег; </w:t>
            </w:r>
          </w:p>
          <w:p w:rsidR="00721981" w:rsidRPr="000F6A42" w:rsidRDefault="00721981" w:rsidP="00861024">
            <w:pPr>
              <w:spacing w:after="2" w:line="248" w:lineRule="auto"/>
              <w:ind w:left="-5" w:right="0" w:hanging="10"/>
              <w:jc w:val="left"/>
              <w:rPr>
                <w:color w:val="181717"/>
                <w:sz w:val="20"/>
              </w:rPr>
            </w:pPr>
            <w:r w:rsidRPr="000F6A42">
              <w:rPr>
                <w:color w:val="181717"/>
                <w:sz w:val="20"/>
              </w:rPr>
              <w:t xml:space="preserve"> —определять практическое назначение основных элементов банковской системы;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—различать виды кредитов и сферу их использования;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—решать прикладные задачи на расчёт процентной ставки по кредиту;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—объяснять причины неравенства доходов;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—характеризовать макроэкономические последствия безработицы; </w:t>
            </w:r>
          </w:p>
          <w:p w:rsidR="00721981" w:rsidRDefault="00721981" w:rsidP="00861024">
            <w:pPr>
              <w:spacing w:after="4" w:line="316" w:lineRule="auto"/>
              <w:ind w:left="-15" w:right="138" w:firstLine="0"/>
              <w:rPr>
                <w:color w:val="181717"/>
                <w:sz w:val="20"/>
              </w:rPr>
            </w:pPr>
            <w:r w:rsidRPr="000F6A42">
              <w:rPr>
                <w:color w:val="181717"/>
                <w:sz w:val="20"/>
              </w:rPr>
              <w:t xml:space="preserve">—определять целесообразность мер по снижению безработицы;  </w:t>
            </w:r>
          </w:p>
          <w:p w:rsidR="00721981" w:rsidRDefault="00721981" w:rsidP="00861024">
            <w:pPr>
              <w:spacing w:after="177" w:line="250" w:lineRule="auto"/>
              <w:ind w:left="222" w:right="0" w:hanging="237"/>
              <w:rPr>
                <w:color w:val="181717"/>
                <w:sz w:val="20"/>
              </w:rPr>
            </w:pPr>
            <w:r w:rsidRPr="000F6A42">
              <w:rPr>
                <w:color w:val="181717"/>
                <w:sz w:val="20"/>
              </w:rPr>
              <w:t>—приводить примеры социальных последствий безработицы</w:t>
            </w:r>
          </w:p>
          <w:p w:rsidR="00721981" w:rsidRPr="000F6A42" w:rsidRDefault="00721981" w:rsidP="00861024">
            <w:pPr>
              <w:spacing w:after="177" w:line="250" w:lineRule="auto"/>
              <w:ind w:left="222" w:right="0" w:hanging="237"/>
              <w:rPr>
                <w:color w:val="181717"/>
                <w:sz w:val="20"/>
              </w:rPr>
            </w:pPr>
          </w:p>
          <w:p w:rsidR="00721981" w:rsidRDefault="00721981" w:rsidP="000F6A42">
            <w:pPr>
              <w:spacing w:after="0" w:line="259" w:lineRule="auto"/>
              <w:ind w:right="69" w:firstLine="0"/>
            </w:pPr>
          </w:p>
          <w:p w:rsidR="00721981" w:rsidRDefault="00721981" w:rsidP="000F6A42">
            <w:pPr>
              <w:spacing w:after="0" w:line="259" w:lineRule="auto"/>
              <w:ind w:right="69" w:firstLine="0"/>
            </w:pPr>
          </w:p>
          <w:p w:rsidR="00721981" w:rsidRDefault="00721981" w:rsidP="000F6A42">
            <w:pPr>
              <w:spacing w:after="0" w:line="259" w:lineRule="auto"/>
              <w:ind w:right="69" w:firstLine="0"/>
            </w:pPr>
          </w:p>
          <w:p w:rsidR="00721981" w:rsidRDefault="00721981" w:rsidP="000F6A42">
            <w:pPr>
              <w:spacing w:after="0" w:line="259" w:lineRule="auto"/>
              <w:ind w:right="69" w:firstLine="0"/>
            </w:pPr>
          </w:p>
          <w:p w:rsidR="00721981" w:rsidRDefault="00721981" w:rsidP="000F6A42">
            <w:pPr>
              <w:spacing w:after="0" w:line="259" w:lineRule="auto"/>
              <w:ind w:right="69" w:firstLine="0"/>
            </w:pPr>
          </w:p>
          <w:p w:rsidR="00721981" w:rsidRDefault="00721981" w:rsidP="000F6A42">
            <w:pPr>
              <w:spacing w:after="0" w:line="259" w:lineRule="auto"/>
              <w:ind w:right="69" w:firstLine="0"/>
            </w:pPr>
          </w:p>
          <w:p w:rsidR="00721981" w:rsidRDefault="00721981" w:rsidP="000F6A42">
            <w:pPr>
              <w:spacing w:after="0" w:line="259" w:lineRule="auto"/>
              <w:ind w:right="69" w:firstLine="0"/>
            </w:pPr>
          </w:p>
          <w:p w:rsidR="00721981" w:rsidRPr="000F6A42" w:rsidRDefault="00721981" w:rsidP="00861024">
            <w:pPr>
              <w:spacing w:after="4" w:line="316" w:lineRule="auto"/>
              <w:ind w:left="-15" w:right="138" w:firstLine="0"/>
              <w:rPr>
                <w:color w:val="181717"/>
                <w:sz w:val="20"/>
              </w:rPr>
            </w:pPr>
            <w:r w:rsidRPr="000F6A42">
              <w:rPr>
                <w:b/>
                <w:i/>
                <w:color w:val="181717"/>
                <w:sz w:val="24"/>
                <w:szCs w:val="24"/>
              </w:rPr>
              <w:t>международная</w:t>
            </w:r>
            <w:r w:rsidRPr="000F6A42">
              <w:rPr>
                <w:rFonts w:ascii="Calibri" w:eastAsia="Calibri" w:hAnsi="Calibri" w:cs="Calibri"/>
                <w:b/>
                <w:i/>
                <w:color w:val="181717"/>
                <w:sz w:val="24"/>
                <w:szCs w:val="24"/>
              </w:rPr>
              <w:t xml:space="preserve"> экономика</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—приводить примеры глобальных проблем в современных международных экономических отношениях;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—объяснять назначение международной торговли;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—определять целесообразность использования видов валют в различных условиях; </w:t>
            </w:r>
          </w:p>
          <w:p w:rsidR="00721981" w:rsidRPr="000F6A42" w:rsidRDefault="00721981" w:rsidP="00861024">
            <w:pPr>
              <w:spacing w:after="4" w:line="250" w:lineRule="auto"/>
              <w:ind w:left="-15" w:right="0" w:firstLine="0"/>
              <w:rPr>
                <w:color w:val="181717"/>
                <w:sz w:val="20"/>
              </w:rPr>
            </w:pPr>
            <w:r w:rsidRPr="000F6A42">
              <w:rPr>
                <w:color w:val="181717"/>
                <w:sz w:val="20"/>
              </w:rPr>
              <w:t xml:space="preserve">—определять влияние факторов, влияющих на валютный курс;  </w:t>
            </w:r>
          </w:p>
          <w:p w:rsidR="00721981" w:rsidRPr="000F6A42" w:rsidRDefault="00721981" w:rsidP="00861024">
            <w:pPr>
              <w:spacing w:after="4" w:line="250" w:lineRule="auto"/>
              <w:ind w:left="222" w:right="0" w:hanging="237"/>
              <w:rPr>
                <w:color w:val="181717"/>
                <w:sz w:val="20"/>
              </w:rPr>
            </w:pPr>
            <w:r w:rsidRPr="000F6A42">
              <w:rPr>
                <w:color w:val="181717"/>
                <w:sz w:val="20"/>
              </w:rPr>
              <w:t xml:space="preserve">—приводить примеры использования различных форм международных расчётов; </w:t>
            </w:r>
          </w:p>
          <w:p w:rsidR="00721981" w:rsidRDefault="00721981" w:rsidP="00861024">
            <w:pPr>
              <w:spacing w:after="4" w:line="250" w:lineRule="auto"/>
              <w:ind w:left="222" w:right="0" w:hanging="237"/>
              <w:rPr>
                <w:color w:val="181717"/>
                <w:sz w:val="20"/>
              </w:rPr>
            </w:pPr>
            <w:r w:rsidRPr="000F6A42">
              <w:rPr>
                <w:color w:val="181717"/>
                <w:sz w:val="20"/>
              </w:rPr>
              <w:t xml:space="preserve">—приводить примеры из сферы глобализации мировой экономики; </w:t>
            </w:r>
          </w:p>
          <w:p w:rsidR="00721981" w:rsidRPr="000F6A42" w:rsidRDefault="00721981" w:rsidP="00861024">
            <w:pPr>
              <w:spacing w:after="4" w:line="250" w:lineRule="auto"/>
              <w:ind w:left="222" w:right="0" w:hanging="237"/>
              <w:rPr>
                <w:color w:val="181717"/>
                <w:sz w:val="20"/>
              </w:rPr>
            </w:pPr>
          </w:p>
          <w:p w:rsidR="00721981" w:rsidRPr="000F6A42" w:rsidRDefault="00721981" w:rsidP="00861024">
            <w:pPr>
              <w:spacing w:after="4" w:line="250" w:lineRule="auto"/>
              <w:ind w:left="-15" w:right="0" w:firstLine="0"/>
              <w:rPr>
                <w:color w:val="181717"/>
                <w:sz w:val="20"/>
              </w:rPr>
            </w:pPr>
            <w:r w:rsidRPr="000F6A42">
              <w:rPr>
                <w:color w:val="181717"/>
                <w:sz w:val="20"/>
              </w:rPr>
              <w:t xml:space="preserve">—приводить примеры глобальных экономических проблем;  </w:t>
            </w:r>
          </w:p>
          <w:p w:rsidR="00721981" w:rsidRPr="000F6A42" w:rsidRDefault="00721981" w:rsidP="00861024">
            <w:pPr>
              <w:spacing w:after="59" w:line="250" w:lineRule="auto"/>
              <w:ind w:left="222" w:right="0" w:hanging="237"/>
              <w:rPr>
                <w:color w:val="181717"/>
                <w:sz w:val="20"/>
              </w:rPr>
            </w:pPr>
            <w:r w:rsidRPr="000F6A42">
              <w:rPr>
                <w:color w:val="181717"/>
                <w:sz w:val="20"/>
              </w:rPr>
              <w:lastRenderedPageBreak/>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721981" w:rsidRDefault="00721981" w:rsidP="000F6A42">
            <w:pPr>
              <w:spacing w:after="0" w:line="259" w:lineRule="auto"/>
              <w:ind w:right="69" w:firstLine="0"/>
            </w:pPr>
          </w:p>
        </w:tc>
        <w:tc>
          <w:tcPr>
            <w:tcW w:w="7371" w:type="dxa"/>
            <w:tcBorders>
              <w:top w:val="single" w:sz="4" w:space="0" w:color="000000"/>
              <w:left w:val="single" w:sz="4" w:space="0" w:color="000000"/>
              <w:bottom w:val="single" w:sz="4" w:space="0" w:color="000000"/>
              <w:right w:val="single" w:sz="4" w:space="0" w:color="000000"/>
            </w:tcBorders>
          </w:tcPr>
          <w:p w:rsidR="00721981" w:rsidRPr="00AF44A3" w:rsidRDefault="00721981" w:rsidP="000F6A42">
            <w:pPr>
              <w:spacing w:after="34" w:line="250" w:lineRule="auto"/>
              <w:ind w:left="-15" w:right="0" w:firstLine="227"/>
              <w:rPr>
                <w:i/>
                <w:color w:val="181717"/>
                <w:sz w:val="20"/>
              </w:rPr>
            </w:pPr>
            <w:r w:rsidRPr="00AF44A3">
              <w:rPr>
                <w:rFonts w:ascii="Calibri" w:eastAsia="Calibri" w:hAnsi="Calibri" w:cs="Calibri"/>
                <w:b/>
                <w:i/>
                <w:color w:val="181717"/>
                <w:sz w:val="22"/>
              </w:rPr>
              <w:lastRenderedPageBreak/>
              <w:t xml:space="preserve">основные концепции экономики </w:t>
            </w:r>
          </w:p>
          <w:p w:rsidR="00721981" w:rsidRPr="00AF44A3" w:rsidRDefault="00721981" w:rsidP="000F6A42">
            <w:pPr>
              <w:spacing w:after="4" w:line="250" w:lineRule="auto"/>
              <w:ind w:left="222" w:right="0" w:hanging="237"/>
              <w:rPr>
                <w:i/>
                <w:color w:val="181717"/>
                <w:sz w:val="20"/>
              </w:rPr>
            </w:pPr>
            <w:r w:rsidRPr="00AF44A3">
              <w:rPr>
                <w:i/>
                <w:color w:val="181717"/>
                <w:sz w:val="20"/>
              </w:rPr>
              <w:t xml:space="preserve">—проводить анализ достоинств и недостатков типов экономических систем; </w:t>
            </w:r>
          </w:p>
          <w:p w:rsidR="00721981" w:rsidRPr="00AF44A3" w:rsidRDefault="00721981" w:rsidP="000F6A42">
            <w:pPr>
              <w:spacing w:after="4" w:line="250" w:lineRule="auto"/>
              <w:ind w:left="222" w:right="0" w:hanging="237"/>
              <w:rPr>
                <w:i/>
                <w:color w:val="181717"/>
                <w:sz w:val="20"/>
              </w:rPr>
            </w:pPr>
            <w:r w:rsidRPr="00AF44A3">
              <w:rPr>
                <w:i/>
                <w:color w:val="181717"/>
                <w:sz w:val="20"/>
              </w:rPr>
              <w:t xml:space="preserve">—анализировать события общественной и политической жизни с экономической точки зрения, используя различные источники информации; </w:t>
            </w:r>
          </w:p>
          <w:p w:rsidR="00721981" w:rsidRPr="00AF44A3" w:rsidRDefault="00721981" w:rsidP="000F6A42">
            <w:pPr>
              <w:spacing w:after="4" w:line="250" w:lineRule="auto"/>
              <w:ind w:left="222" w:right="0" w:hanging="237"/>
              <w:rPr>
                <w:i/>
                <w:color w:val="181717"/>
                <w:sz w:val="20"/>
              </w:rPr>
            </w:pPr>
            <w:r w:rsidRPr="00AF44A3">
              <w:rPr>
                <w:i/>
                <w:color w:val="181717"/>
                <w:sz w:val="20"/>
              </w:rPr>
              <w:t xml:space="preserve">—применять теоретические знания по экономике для практической деятельности и повседневной жизни; </w:t>
            </w:r>
          </w:p>
          <w:p w:rsidR="00721981" w:rsidRPr="00AF44A3" w:rsidRDefault="00721981" w:rsidP="000F6A42">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выполнения практических заданий, основанных на ситуациях, которые связаны с описанием состояния российской экономики; —использовать приобретённые ключевые компетенции при выполнении учебно-исследовательских проектов, нацеленных на решение основных экономических проблем; </w:t>
            </w:r>
          </w:p>
          <w:p w:rsidR="00721981" w:rsidRPr="00AF44A3" w:rsidRDefault="00721981" w:rsidP="000F6A42">
            <w:pPr>
              <w:spacing w:after="4" w:line="250" w:lineRule="auto"/>
              <w:ind w:left="222" w:right="0" w:hanging="237"/>
              <w:rPr>
                <w:i/>
                <w:color w:val="181717"/>
                <w:sz w:val="20"/>
              </w:rPr>
            </w:pPr>
            <w:r w:rsidRPr="00AF44A3">
              <w:rPr>
                <w:i/>
                <w:color w:val="181717"/>
                <w:sz w:val="20"/>
              </w:rPr>
              <w:t xml:space="preserve">—находить информацию по предмету экономической теории из источников различного типа; </w:t>
            </w:r>
          </w:p>
          <w:p w:rsidR="00721981" w:rsidRPr="00AF44A3" w:rsidRDefault="00721981" w:rsidP="00022265">
            <w:pPr>
              <w:spacing w:after="0" w:line="259" w:lineRule="auto"/>
              <w:ind w:right="69" w:firstLine="0"/>
              <w:rPr>
                <w:i/>
                <w:color w:val="181717"/>
                <w:sz w:val="20"/>
              </w:rPr>
            </w:pPr>
            <w:r w:rsidRPr="00AF44A3">
              <w:rPr>
                <w:i/>
                <w:color w:val="181717"/>
                <w:sz w:val="20"/>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721981" w:rsidRPr="00AF44A3" w:rsidRDefault="00721981" w:rsidP="00022265">
            <w:pPr>
              <w:spacing w:after="0" w:line="259" w:lineRule="auto"/>
              <w:ind w:right="69" w:firstLine="0"/>
              <w:rPr>
                <w:i/>
                <w:color w:val="181717"/>
                <w:sz w:val="20"/>
              </w:rPr>
            </w:pPr>
          </w:p>
          <w:p w:rsidR="00721981" w:rsidRPr="00AF44A3" w:rsidRDefault="00721981" w:rsidP="00022265">
            <w:pPr>
              <w:spacing w:after="0" w:line="259" w:lineRule="auto"/>
              <w:ind w:right="69" w:firstLine="0"/>
              <w:rPr>
                <w:i/>
                <w:color w:val="181717"/>
                <w:sz w:val="20"/>
              </w:rPr>
            </w:pPr>
          </w:p>
          <w:p w:rsidR="00721981" w:rsidRPr="00AF44A3" w:rsidRDefault="00721981" w:rsidP="00022265">
            <w:pPr>
              <w:spacing w:after="0" w:line="259" w:lineRule="auto"/>
              <w:ind w:right="69" w:firstLine="0"/>
              <w:rPr>
                <w:i/>
                <w:color w:val="181717"/>
                <w:sz w:val="20"/>
              </w:rPr>
            </w:pPr>
          </w:p>
          <w:p w:rsidR="00721981" w:rsidRPr="00AF44A3" w:rsidRDefault="00721981" w:rsidP="00022265">
            <w:pPr>
              <w:spacing w:after="0" w:line="259" w:lineRule="auto"/>
              <w:ind w:right="69" w:firstLine="0"/>
              <w:rPr>
                <w:i/>
                <w:color w:val="181717"/>
                <w:sz w:val="20"/>
              </w:rPr>
            </w:pPr>
          </w:p>
          <w:p w:rsidR="00721981" w:rsidRPr="00AF44A3" w:rsidRDefault="00721981" w:rsidP="00022265">
            <w:pPr>
              <w:spacing w:after="0" w:line="259" w:lineRule="auto"/>
              <w:ind w:right="69" w:firstLine="0"/>
              <w:rPr>
                <w:i/>
                <w:color w:val="181717"/>
                <w:sz w:val="20"/>
              </w:rPr>
            </w:pPr>
          </w:p>
          <w:p w:rsidR="00721981" w:rsidRPr="00AF44A3" w:rsidRDefault="00721981" w:rsidP="00022265">
            <w:pPr>
              <w:spacing w:after="0" w:line="259" w:lineRule="auto"/>
              <w:ind w:right="69" w:firstLine="0"/>
              <w:rPr>
                <w:i/>
                <w:color w:val="181717"/>
                <w:sz w:val="20"/>
              </w:rPr>
            </w:pPr>
          </w:p>
          <w:p w:rsidR="00721981" w:rsidRPr="00AF44A3" w:rsidRDefault="00721981" w:rsidP="00022265">
            <w:pPr>
              <w:spacing w:after="0" w:line="259" w:lineRule="auto"/>
              <w:ind w:right="69" w:firstLine="0"/>
              <w:rPr>
                <w:i/>
                <w:color w:val="181717"/>
                <w:sz w:val="20"/>
              </w:rPr>
            </w:pPr>
          </w:p>
          <w:p w:rsidR="00721981" w:rsidRPr="00AF44A3" w:rsidRDefault="00721981" w:rsidP="00861024">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микроэкономика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—применять полученные теоретические и практические знания для определения экономически рационального поведения;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экономически грамотного поведения в современном мире;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—сопоставлять свои потребности и возможности, оптимально распределять свои материальные и трудовые ресурсы, составлять семейный бюджет; </w:t>
            </w:r>
          </w:p>
          <w:p w:rsidR="00721981" w:rsidRPr="00AF44A3" w:rsidRDefault="00721981" w:rsidP="00861024">
            <w:pPr>
              <w:spacing w:after="4" w:line="250" w:lineRule="auto"/>
              <w:ind w:left="222" w:right="0" w:hanging="237"/>
              <w:rPr>
                <w:i/>
                <w:color w:val="181717"/>
                <w:sz w:val="20"/>
              </w:rPr>
            </w:pPr>
            <w:r w:rsidRPr="00AF44A3">
              <w:rPr>
                <w:i/>
                <w:color w:val="181717"/>
                <w:sz w:val="20"/>
              </w:rPr>
              <w:lastRenderedPageBreak/>
              <w:t xml:space="preserve">—грамотно применять полученные знания для оценки собственных экономических действий в качестве потребителя, члена семьи и гражданина;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—объективно оценивать эффективность деятельности предприятия;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—проводить анализ организационно-правовых форм крупного и малого бизнеса;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—понимать необходимость соблюдения предписаний, предлагаемых в договорах по кредитам, ипотеке и трудовых договорах;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выполнения практических заданий, основанных на ситуациях, которые связаны с описанием состояния российской экономики;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—использовать знания о формах предпринимательства в реальной жизни; </w:t>
            </w:r>
          </w:p>
          <w:p w:rsidR="00721981" w:rsidRPr="00AF44A3" w:rsidRDefault="00721981" w:rsidP="00861024">
            <w:pPr>
              <w:spacing w:after="4" w:line="250" w:lineRule="auto"/>
              <w:ind w:left="-15" w:right="0" w:firstLine="0"/>
              <w:rPr>
                <w:i/>
                <w:color w:val="181717"/>
                <w:sz w:val="20"/>
              </w:rPr>
            </w:pPr>
            <w:r w:rsidRPr="00AF44A3">
              <w:rPr>
                <w:i/>
                <w:color w:val="181717"/>
                <w:sz w:val="20"/>
              </w:rPr>
              <w:t xml:space="preserve">—выявлять предпринимательские способности;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—объективно оценивать и критически относиться к недобросовестной рекламе в средствах массовой информации;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—решать с опорой на полученные знания познавательные и практические задачи, отражающие типичные экономические задачи по микроэкономике; </w:t>
            </w:r>
          </w:p>
          <w:p w:rsidR="00721981" w:rsidRPr="00AF44A3" w:rsidRDefault="00721981" w:rsidP="00861024">
            <w:pPr>
              <w:spacing w:after="177" w:line="250" w:lineRule="auto"/>
              <w:ind w:left="222" w:right="0" w:hanging="237"/>
              <w:rPr>
                <w:i/>
                <w:color w:val="181717"/>
                <w:sz w:val="20"/>
              </w:rPr>
            </w:pPr>
            <w:r w:rsidRPr="00AF44A3">
              <w:rPr>
                <w:i/>
                <w:color w:val="181717"/>
                <w:sz w:val="20"/>
              </w:rPr>
              <w:t xml:space="preserve">—применять полученные экономические знания для эффективного исполнения основных социально-экономических ролей заёмщика и акционера; </w:t>
            </w:r>
          </w:p>
          <w:p w:rsidR="00721981" w:rsidRPr="00AF44A3" w:rsidRDefault="00721981" w:rsidP="00861024">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макроэкономика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—преобразовывать и использовать экономическую информацию по макроэкономике для решения практических вопросов в учебной деятельности; </w:t>
            </w:r>
          </w:p>
          <w:p w:rsidR="00721981" w:rsidRPr="00AF44A3" w:rsidRDefault="00721981" w:rsidP="00861024">
            <w:pPr>
              <w:ind w:left="222" w:right="0"/>
              <w:rPr>
                <w:i/>
                <w:color w:val="181717"/>
                <w:sz w:val="20"/>
              </w:rPr>
            </w:pPr>
            <w:r w:rsidRPr="00AF44A3">
              <w:rPr>
                <w:i/>
                <w:color w:val="181717"/>
                <w:sz w:val="20"/>
              </w:rPr>
              <w:t xml:space="preserve">—применять полученные теоретические и практические знания для эффективного использования основных социально- экономических ролей наёмного налогоплательщика в конкретных ситуациях;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—объективно оценивать экономическую информацию, критически относиться к псевдонаучной информации по макроэкономическим вопросам;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—анализировать события общественной и политической мировой жизни с экономической точки зрения, используя различные источники информации;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—применять теоретические знания по макроэкономике для практической деятельности и повседневной жизни;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—оценивать влияние инфляции и безработицы на экономическое развитие государства;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—анализировать и извлекать информацию по заданной теме из источников различного типа и источников, созданных в различных знаковых системах; </w:t>
            </w:r>
          </w:p>
          <w:p w:rsidR="00721981" w:rsidRPr="00AF44A3" w:rsidRDefault="00721981" w:rsidP="00861024">
            <w:pPr>
              <w:spacing w:after="4" w:line="250" w:lineRule="auto"/>
              <w:ind w:left="-15" w:right="0" w:firstLine="0"/>
              <w:rPr>
                <w:i/>
                <w:color w:val="181717"/>
                <w:sz w:val="20"/>
              </w:rPr>
            </w:pPr>
            <w:r w:rsidRPr="00AF44A3">
              <w:rPr>
                <w:i/>
                <w:color w:val="181717"/>
                <w:sz w:val="20"/>
              </w:rPr>
              <w:t xml:space="preserve">—грамотно обращаться с деньгами в повседневной жизни;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—решать с опорой на полученные знания познавательные и практические задачи, </w:t>
            </w:r>
            <w:r w:rsidRPr="00AF44A3">
              <w:rPr>
                <w:i/>
                <w:color w:val="181717"/>
                <w:sz w:val="20"/>
              </w:rPr>
              <w:lastRenderedPageBreak/>
              <w:t xml:space="preserve">отражающие типичные экономические задачи по макроэкономике;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—использовать экономические понятия по макроэкономике в проектной деятельности; </w:t>
            </w:r>
          </w:p>
          <w:p w:rsidR="00721981" w:rsidRPr="00AF44A3" w:rsidRDefault="00721981" w:rsidP="00861024">
            <w:pPr>
              <w:spacing w:after="0" w:line="259" w:lineRule="auto"/>
              <w:ind w:right="0" w:firstLine="0"/>
              <w:jc w:val="left"/>
              <w:rPr>
                <w:i/>
                <w:color w:val="181717"/>
                <w:sz w:val="20"/>
              </w:rPr>
            </w:pPr>
            <w:r w:rsidRPr="00AF44A3">
              <w:rPr>
                <w:i/>
                <w:color w:val="181717"/>
                <w:sz w:val="20"/>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721981" w:rsidRPr="00AF44A3" w:rsidRDefault="00721981" w:rsidP="00022265">
            <w:pPr>
              <w:spacing w:after="0" w:line="259" w:lineRule="auto"/>
              <w:ind w:right="69" w:firstLine="0"/>
              <w:rPr>
                <w:i/>
              </w:rPr>
            </w:pPr>
          </w:p>
          <w:p w:rsidR="00721981" w:rsidRPr="00AF44A3" w:rsidRDefault="00721981" w:rsidP="00022265">
            <w:pPr>
              <w:spacing w:after="0" w:line="259" w:lineRule="auto"/>
              <w:ind w:right="69" w:firstLine="0"/>
              <w:rPr>
                <w:i/>
              </w:rPr>
            </w:pPr>
          </w:p>
          <w:p w:rsidR="00721981" w:rsidRPr="00AF44A3" w:rsidRDefault="00721981" w:rsidP="00022265">
            <w:pPr>
              <w:spacing w:after="0" w:line="259" w:lineRule="auto"/>
              <w:ind w:right="69" w:firstLine="0"/>
              <w:rPr>
                <w:i/>
              </w:rPr>
            </w:pPr>
          </w:p>
          <w:p w:rsidR="00721981" w:rsidRPr="00AF44A3" w:rsidRDefault="00721981" w:rsidP="00022265">
            <w:pPr>
              <w:spacing w:after="0" w:line="259" w:lineRule="auto"/>
              <w:ind w:right="69" w:firstLine="0"/>
              <w:rPr>
                <w:i/>
              </w:rPr>
            </w:pPr>
          </w:p>
          <w:p w:rsidR="00721981" w:rsidRPr="00AF44A3" w:rsidRDefault="00721981" w:rsidP="00022265">
            <w:pPr>
              <w:spacing w:after="0" w:line="259" w:lineRule="auto"/>
              <w:ind w:right="69" w:firstLine="0"/>
              <w:rPr>
                <w:i/>
              </w:rPr>
            </w:pPr>
          </w:p>
          <w:p w:rsidR="00721981" w:rsidRPr="00AF44A3" w:rsidRDefault="00721981" w:rsidP="00022265">
            <w:pPr>
              <w:spacing w:after="0" w:line="259" w:lineRule="auto"/>
              <w:ind w:right="69" w:firstLine="0"/>
              <w:rPr>
                <w:i/>
              </w:rPr>
            </w:pPr>
          </w:p>
          <w:p w:rsidR="00721981" w:rsidRPr="00AF44A3" w:rsidRDefault="00721981" w:rsidP="00022265">
            <w:pPr>
              <w:spacing w:after="0" w:line="259" w:lineRule="auto"/>
              <w:ind w:right="69" w:firstLine="0"/>
              <w:rPr>
                <w:i/>
              </w:rPr>
            </w:pPr>
          </w:p>
          <w:p w:rsidR="00721981" w:rsidRPr="00AF44A3" w:rsidRDefault="00721981" w:rsidP="00861024">
            <w:pPr>
              <w:keepNext/>
              <w:keepLines/>
              <w:spacing w:line="259" w:lineRule="auto"/>
              <w:ind w:left="-5" w:right="0" w:hanging="10"/>
              <w:jc w:val="left"/>
              <w:outlineLvl w:val="1"/>
              <w:rPr>
                <w:rFonts w:ascii="Calibri" w:eastAsia="Calibri" w:hAnsi="Calibri" w:cs="Calibri"/>
                <w:b/>
                <w:i/>
                <w:color w:val="181717"/>
                <w:sz w:val="22"/>
              </w:rPr>
            </w:pPr>
            <w:r w:rsidRPr="00AF44A3">
              <w:rPr>
                <w:rFonts w:ascii="Calibri" w:eastAsia="Calibri" w:hAnsi="Calibri" w:cs="Calibri"/>
                <w:b/>
                <w:i/>
                <w:color w:val="181717"/>
                <w:sz w:val="22"/>
              </w:rPr>
              <w:t xml:space="preserve">международная экономика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—объективно оценивать экономическую информацию, критически относиться к псевдонаучной информации по международной торговле;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—применять теоретические знания по международной экономике для практической деятельности и повседневной жизни;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—использовать приобретённые знания для выполнения практических заданий, основанных на ситуациях, которые связаны с покупкой и продажей валюты;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—отделять основную информацию от второстепенной, критически оценивать достоверность информации по глобальным экономическим проблемам, полученной из неадаптированных источников; </w:t>
            </w:r>
          </w:p>
          <w:p w:rsidR="00721981" w:rsidRPr="00AF44A3" w:rsidRDefault="00721981" w:rsidP="00861024">
            <w:pPr>
              <w:spacing w:after="4" w:line="250" w:lineRule="auto"/>
              <w:ind w:left="222" w:right="0" w:hanging="237"/>
              <w:rPr>
                <w:i/>
                <w:color w:val="181717"/>
                <w:sz w:val="20"/>
              </w:rPr>
            </w:pPr>
            <w:r w:rsidRPr="00AF44A3">
              <w:rPr>
                <w:i/>
                <w:color w:val="181717"/>
                <w:sz w:val="20"/>
              </w:rPr>
              <w:t xml:space="preserve">—использовать экономические понятия в проектной деятельности; </w:t>
            </w:r>
          </w:p>
          <w:p w:rsidR="00721981" w:rsidRPr="00AF44A3" w:rsidRDefault="00721981" w:rsidP="00861024">
            <w:pPr>
              <w:spacing w:after="0" w:line="259" w:lineRule="auto"/>
              <w:ind w:right="0" w:firstLine="0"/>
              <w:jc w:val="left"/>
              <w:rPr>
                <w:i/>
                <w:color w:val="181717"/>
                <w:sz w:val="20"/>
              </w:rPr>
            </w:pPr>
            <w:r w:rsidRPr="00AF44A3">
              <w:rPr>
                <w:i/>
                <w:color w:val="181717"/>
                <w:sz w:val="20"/>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721981" w:rsidRPr="00AF44A3" w:rsidRDefault="00721981" w:rsidP="00022265">
            <w:pPr>
              <w:spacing w:after="0" w:line="259" w:lineRule="auto"/>
              <w:ind w:right="69" w:firstLine="0"/>
              <w:rPr>
                <w:i/>
              </w:rPr>
            </w:pPr>
          </w:p>
        </w:tc>
      </w:tr>
    </w:tbl>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p w:rsidR="00721981" w:rsidRDefault="00721981" w:rsidP="00721981">
      <w:pPr>
        <w:ind w:firstLine="851"/>
        <w:jc w:val="center"/>
        <w:rPr>
          <w:b/>
          <w:szCs w:val="28"/>
        </w:rPr>
      </w:pPr>
    </w:p>
    <w:tbl>
      <w:tblPr>
        <w:tblStyle w:val="a4"/>
        <w:tblW w:w="0" w:type="auto"/>
        <w:tblInd w:w="-15" w:type="dxa"/>
        <w:tblLook w:val="04A0"/>
      </w:tblPr>
      <w:tblGrid>
        <w:gridCol w:w="14865"/>
      </w:tblGrid>
      <w:tr w:rsidR="00721981" w:rsidTr="00721981">
        <w:tc>
          <w:tcPr>
            <w:tcW w:w="14865" w:type="dxa"/>
          </w:tcPr>
          <w:p w:rsidR="00721981" w:rsidRDefault="00721981" w:rsidP="00721981">
            <w:pPr>
              <w:keepNext/>
              <w:keepLines/>
              <w:spacing w:after="0" w:line="259" w:lineRule="auto"/>
              <w:ind w:right="0" w:firstLine="0"/>
              <w:outlineLvl w:val="2"/>
              <w:rPr>
                <w:b/>
                <w:szCs w:val="28"/>
              </w:rPr>
            </w:pPr>
          </w:p>
          <w:p w:rsidR="00721981" w:rsidRDefault="00721981" w:rsidP="00721981">
            <w:pPr>
              <w:keepNext/>
              <w:keepLines/>
              <w:spacing w:after="0" w:line="259" w:lineRule="auto"/>
              <w:ind w:left="-5" w:right="0" w:hanging="10"/>
              <w:jc w:val="center"/>
              <w:outlineLvl w:val="2"/>
              <w:rPr>
                <w:b/>
                <w:szCs w:val="28"/>
              </w:rPr>
            </w:pPr>
            <w:r>
              <w:rPr>
                <w:b/>
                <w:szCs w:val="28"/>
              </w:rPr>
              <w:t xml:space="preserve">Раздел </w:t>
            </w:r>
            <w:r>
              <w:rPr>
                <w:b/>
                <w:szCs w:val="28"/>
                <w:lang w:val="en-US"/>
              </w:rPr>
              <w:t>II</w:t>
            </w:r>
            <w:r w:rsidRPr="00721981">
              <w:rPr>
                <w:b/>
                <w:szCs w:val="28"/>
              </w:rPr>
              <w:t>.</w:t>
            </w:r>
          </w:p>
          <w:p w:rsidR="00721981" w:rsidRPr="00721981" w:rsidRDefault="00721981" w:rsidP="00721981">
            <w:pPr>
              <w:keepNext/>
              <w:keepLines/>
              <w:spacing w:after="0" w:line="259" w:lineRule="auto"/>
              <w:ind w:left="-5" w:right="0" w:hanging="10"/>
              <w:jc w:val="center"/>
              <w:outlineLvl w:val="2"/>
              <w:rPr>
                <w:b/>
                <w:sz w:val="22"/>
              </w:rPr>
            </w:pPr>
            <w:r>
              <w:rPr>
                <w:b/>
                <w:szCs w:val="28"/>
              </w:rPr>
              <w:t>Содержание тем учебного курса</w:t>
            </w:r>
          </w:p>
        </w:tc>
      </w:tr>
      <w:tr w:rsidR="00E45A9D" w:rsidTr="00721981">
        <w:tc>
          <w:tcPr>
            <w:tcW w:w="14865" w:type="dxa"/>
          </w:tcPr>
          <w:p w:rsidR="00E45A9D" w:rsidRDefault="00E45A9D" w:rsidP="00E45A9D">
            <w:pPr>
              <w:keepNext/>
              <w:keepLines/>
              <w:spacing w:after="0" w:line="259" w:lineRule="auto"/>
              <w:ind w:right="0" w:firstLine="0"/>
              <w:jc w:val="center"/>
              <w:outlineLvl w:val="2"/>
              <w:rPr>
                <w:b/>
                <w:szCs w:val="28"/>
              </w:rPr>
            </w:pPr>
            <w:r>
              <w:rPr>
                <w:b/>
                <w:szCs w:val="28"/>
              </w:rPr>
              <w:t>10 класс</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Экономика: наука и хозяйство. Главные вопросы экономики</w:t>
            </w:r>
          </w:p>
          <w:p w:rsidR="00721981" w:rsidRPr="00BE3086" w:rsidRDefault="00721981" w:rsidP="004423E5">
            <w:pPr>
              <w:spacing w:after="0" w:line="250" w:lineRule="auto"/>
              <w:ind w:left="-15" w:right="0" w:firstLine="227"/>
              <w:rPr>
                <w:color w:val="181717"/>
                <w:sz w:val="22"/>
              </w:rPr>
            </w:pPr>
            <w:r w:rsidRPr="002B5CE2">
              <w:rPr>
                <w:color w:val="181717"/>
                <w:sz w:val="22"/>
              </w:rPr>
              <w:t xml:space="preserve">Экономика как наука и сфера деятельности человека. Предмет и методы экономической теории. Производство, распределение, обмен, потребление. Главные вопросы экономики. Ограниченность ресурсов и рост потребностей. Свободные и экономические блага. Рациональное поведение потребителя. Альтернативная стоимость. Кривая производственных возможностей. Факторы производства. Производительность труда. </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Экономическая система государства</w:t>
            </w:r>
          </w:p>
          <w:p w:rsidR="00721981" w:rsidRDefault="00721981" w:rsidP="004423E5">
            <w:pPr>
              <w:spacing w:after="0" w:line="259" w:lineRule="auto"/>
              <w:ind w:right="141" w:firstLine="0"/>
              <w:rPr>
                <w:sz w:val="24"/>
                <w:szCs w:val="24"/>
              </w:rPr>
            </w:pPr>
            <w:r w:rsidRPr="002B5CE2">
              <w:rPr>
                <w:color w:val="181717"/>
                <w:sz w:val="22"/>
              </w:rPr>
              <w:t>Понятие экономической системы. Традиционная экономическая система. Рыночная экономическая система. Централизованная экономическая система. Сущность смешанной экономики. Прямые и косвенные формы и методы регулирования.</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Спрос</w:t>
            </w:r>
          </w:p>
          <w:p w:rsidR="00721981" w:rsidRPr="002B5CE2" w:rsidRDefault="00721981" w:rsidP="004423E5">
            <w:pPr>
              <w:spacing w:after="0" w:line="259" w:lineRule="auto"/>
              <w:ind w:right="48" w:firstLine="0"/>
              <w:rPr>
                <w:color w:val="181717"/>
                <w:sz w:val="22"/>
              </w:rPr>
            </w:pPr>
            <w:r w:rsidRPr="002B5CE2">
              <w:rPr>
                <w:color w:val="181717"/>
                <w:sz w:val="22"/>
              </w:rPr>
              <w:t xml:space="preserve">Понятие о рынке. Спрос и его содержание. Величина спроса. </w:t>
            </w:r>
          </w:p>
          <w:p w:rsidR="00721981" w:rsidRPr="00BE3086" w:rsidRDefault="00721981" w:rsidP="004423E5">
            <w:pPr>
              <w:spacing w:after="0" w:line="250" w:lineRule="auto"/>
              <w:ind w:left="-15" w:right="0" w:firstLine="0"/>
              <w:rPr>
                <w:color w:val="181717"/>
                <w:sz w:val="22"/>
              </w:rPr>
            </w:pPr>
            <w:r w:rsidRPr="002B5CE2">
              <w:rPr>
                <w:color w:val="181717"/>
                <w:sz w:val="22"/>
              </w:rPr>
              <w:t>Кривая зависимости спроса от цены. Эластичность спроса.</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Предложение</w:t>
            </w:r>
          </w:p>
          <w:p w:rsidR="00721981" w:rsidRPr="00BE3086" w:rsidRDefault="00721981" w:rsidP="004423E5">
            <w:pPr>
              <w:spacing w:after="0" w:line="250" w:lineRule="auto"/>
              <w:ind w:left="-15" w:right="0" w:firstLine="227"/>
              <w:rPr>
                <w:color w:val="181717"/>
                <w:sz w:val="22"/>
              </w:rPr>
            </w:pPr>
            <w:r w:rsidRPr="002B5CE2">
              <w:rPr>
                <w:color w:val="181717"/>
                <w:sz w:val="22"/>
              </w:rPr>
              <w:t>Объём предложения. Кривая предложения. Закон предложения. Рыночное предложение. Равновесная цена. Последствия введения фиксированных цен. Эластичность предложения.</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 xml:space="preserve">Цена и стоимость. Альтернативная стоимость </w:t>
            </w:r>
          </w:p>
          <w:p w:rsidR="00721981" w:rsidRPr="00BE3086" w:rsidRDefault="00721981" w:rsidP="004423E5">
            <w:pPr>
              <w:spacing w:after="0" w:line="250" w:lineRule="auto"/>
              <w:ind w:left="-15" w:right="0" w:firstLine="227"/>
              <w:rPr>
                <w:color w:val="181717"/>
                <w:sz w:val="22"/>
              </w:rPr>
            </w:pPr>
            <w:r w:rsidRPr="002B5CE2">
              <w:rPr>
                <w:color w:val="181717"/>
                <w:sz w:val="22"/>
              </w:rPr>
              <w:t xml:space="preserve">Понятие цены. Функции цен. Ценовой механизм. Цена продавца и цена покупателя. Стоимость товара. </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 xml:space="preserve">Конкуренция. Типы рынков </w:t>
            </w:r>
          </w:p>
          <w:p w:rsidR="00721981" w:rsidRPr="00BE3086" w:rsidRDefault="00721981" w:rsidP="004423E5">
            <w:pPr>
              <w:spacing w:after="0" w:line="250" w:lineRule="auto"/>
              <w:ind w:left="-15" w:right="0" w:firstLine="227"/>
              <w:rPr>
                <w:color w:val="181717"/>
                <w:sz w:val="22"/>
              </w:rPr>
            </w:pPr>
            <w:r w:rsidRPr="002B5CE2">
              <w:rPr>
                <w:color w:val="181717"/>
                <w:sz w:val="22"/>
              </w:rPr>
              <w:t>Понятие конкуренции, её сущность. Условия для конкуренции. Ценовая конкуренция. Неценовая конкуренция. Рыночные структуры. Модели современного рынка. Историческая эволюция рыночных структур. Четыре модели рынка. Несовершенная конкуренция. Антимонопольная политика.</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Доходы и расходы</w:t>
            </w:r>
          </w:p>
          <w:p w:rsidR="00721981" w:rsidRPr="00861C8D" w:rsidRDefault="00721981" w:rsidP="004423E5">
            <w:pPr>
              <w:spacing w:after="0" w:line="250" w:lineRule="auto"/>
              <w:ind w:left="-15" w:right="0" w:firstLine="227"/>
              <w:rPr>
                <w:color w:val="181717"/>
                <w:sz w:val="22"/>
              </w:rPr>
            </w:pPr>
            <w:r w:rsidRPr="002B5CE2">
              <w:rPr>
                <w:color w:val="181717"/>
                <w:sz w:val="22"/>
              </w:rPr>
              <w:t>Доходы. Первичные и вторичные доходы. Доходы домохозяйств. Заработная плата. Номинальная и реальная заработная плата. Сбережения. Расходы. Закон Энгеля. Постоянные и переменные расходы. Потребительская корзина. Структура расходов домохозяйств. Страхование и страховые услуги. Понятие страхования. Стороны договора страхования.</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Банки и банковская система</w:t>
            </w:r>
          </w:p>
          <w:p w:rsidR="00721981" w:rsidRPr="00C74D54" w:rsidRDefault="00721981" w:rsidP="004423E5">
            <w:pPr>
              <w:spacing w:after="0" w:line="250" w:lineRule="auto"/>
              <w:ind w:left="-15" w:right="0" w:firstLine="227"/>
              <w:rPr>
                <w:color w:val="181717"/>
                <w:sz w:val="22"/>
              </w:rPr>
            </w:pPr>
            <w:r w:rsidRPr="002B5CE2">
              <w:rPr>
                <w:color w:val="181717"/>
                <w:sz w:val="22"/>
              </w:rPr>
              <w:t xml:space="preserve">Банки. Формирование банковской системы. Из истории банковского дела. Современные банки и банковская система. Центральный банк и его функции. Классификация банков и их кредитная (ссудная) деятельность. Кредиты. Ипотечное кредитование. Принципы кредитования. Депозиты. Дистанционное банковское обслуживание. </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Деньги и финансы</w:t>
            </w:r>
          </w:p>
          <w:p w:rsidR="00721981" w:rsidRPr="00C74D54" w:rsidRDefault="00721981" w:rsidP="004423E5">
            <w:pPr>
              <w:spacing w:after="0" w:line="250" w:lineRule="auto"/>
              <w:ind w:left="-15" w:right="0" w:firstLine="227"/>
              <w:rPr>
                <w:color w:val="181717"/>
                <w:sz w:val="22"/>
              </w:rPr>
            </w:pPr>
            <w:r w:rsidRPr="002B5CE2">
              <w:rPr>
                <w:color w:val="181717"/>
                <w:sz w:val="22"/>
              </w:rPr>
              <w:t xml:space="preserve">История появления денег. Бумажные деньги и законы их обращения. Функции денег. Денежное обращение. Денежные агрегаты. Денежный (финансовый) рынок, его структура и механизм. Инвестиционный капитал. Равновесие на денежно-финансовом рынке. Монетарная политика государства. Ставка рефинансирования. Понятие и природа электронных денег. Международный и российский опыт внедрения электронных денег. </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Фондовая биржа</w:t>
            </w:r>
          </w:p>
          <w:p w:rsidR="00721981" w:rsidRDefault="00721981" w:rsidP="004423E5">
            <w:pPr>
              <w:spacing w:after="0" w:line="259" w:lineRule="auto"/>
              <w:ind w:right="141" w:firstLine="0"/>
              <w:rPr>
                <w:sz w:val="24"/>
                <w:szCs w:val="24"/>
              </w:rPr>
            </w:pPr>
            <w:r w:rsidRPr="002B5CE2">
              <w:rPr>
                <w:color w:val="181717"/>
                <w:sz w:val="22"/>
              </w:rPr>
              <w:lastRenderedPageBreak/>
              <w:t>Фондовые биржи, их деятельность. История появления фондовых бирж. Современная фондовая биржа. Основные операции на фондовой бирже. Биржевые индексы. Фондовый рынок (рынок ценных бумаг). Внебиржевой рынок ценных бумаг. Фондовые инструменты. Участники фондового рынка</w:t>
            </w:r>
          </w:p>
        </w:tc>
      </w:tr>
      <w:tr w:rsidR="00721981" w:rsidTr="00721981">
        <w:tc>
          <w:tcPr>
            <w:tcW w:w="14865" w:type="dxa"/>
          </w:tcPr>
          <w:p w:rsidR="00721981" w:rsidRPr="002B5CE2" w:rsidRDefault="00721981" w:rsidP="004423E5">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lastRenderedPageBreak/>
              <w:t>Рынок труда. Безработица. Профсоюзы</w:t>
            </w:r>
          </w:p>
          <w:p w:rsidR="00721981" w:rsidRDefault="00721981" w:rsidP="004423E5">
            <w:pPr>
              <w:spacing w:after="0" w:line="259" w:lineRule="auto"/>
              <w:ind w:right="141" w:firstLine="0"/>
              <w:rPr>
                <w:sz w:val="24"/>
                <w:szCs w:val="24"/>
              </w:rPr>
            </w:pPr>
            <w:r w:rsidRPr="002B5CE2">
              <w:rPr>
                <w:color w:val="181717"/>
                <w:sz w:val="22"/>
              </w:rPr>
              <w:t>Труд и рынок рабочей силы. Особенности рынка рабочей силы и занятость. Качество рабочей силы как фактор роста. Рабочая сила и теория человеческого капитала. Структура рынка труда. Безработица: фрикционная, структурная, циклическая, сезонная, скрытая. Профсоюзы и их роль в защите интересов рабочих.</w:t>
            </w:r>
          </w:p>
        </w:tc>
      </w:tr>
      <w:tr w:rsidR="00721981" w:rsidTr="00721981">
        <w:tc>
          <w:tcPr>
            <w:tcW w:w="14865" w:type="dxa"/>
          </w:tcPr>
          <w:p w:rsidR="00721981" w:rsidRPr="002B5CE2" w:rsidRDefault="00721981" w:rsidP="004423E5">
            <w:pPr>
              <w:spacing w:after="0" w:line="250" w:lineRule="auto"/>
              <w:ind w:left="-15" w:right="0" w:firstLine="227"/>
              <w:rPr>
                <w:color w:val="181717"/>
                <w:sz w:val="22"/>
              </w:rPr>
            </w:pPr>
            <w:r w:rsidRPr="002B5CE2">
              <w:rPr>
                <w:rFonts w:eastAsia="Calibri"/>
                <w:b/>
                <w:color w:val="181717"/>
                <w:sz w:val="22"/>
              </w:rPr>
              <w:t>Фирма — главное звено рыночной экономики</w:t>
            </w:r>
          </w:p>
          <w:p w:rsidR="00721981" w:rsidRPr="002B5CE2" w:rsidRDefault="00721981" w:rsidP="004423E5">
            <w:pPr>
              <w:spacing w:after="0" w:line="250" w:lineRule="auto"/>
              <w:ind w:left="-15" w:right="0" w:firstLine="227"/>
              <w:rPr>
                <w:color w:val="181717"/>
                <w:sz w:val="22"/>
              </w:rPr>
            </w:pPr>
            <w:r w:rsidRPr="002B5CE2">
              <w:rPr>
                <w:color w:val="181717"/>
                <w:sz w:val="22"/>
              </w:rPr>
              <w:t xml:space="preserve">Фирмы и их задачи. Что такое фирма. Предпринимательство. Экономические цели фирм. Правовые формы предприятий. </w:t>
            </w:r>
          </w:p>
          <w:p w:rsidR="00721981" w:rsidRDefault="00721981" w:rsidP="004423E5">
            <w:pPr>
              <w:spacing w:after="0" w:line="259" w:lineRule="auto"/>
              <w:ind w:right="141" w:firstLine="0"/>
              <w:rPr>
                <w:sz w:val="24"/>
                <w:szCs w:val="24"/>
              </w:rPr>
            </w:pPr>
            <w:r w:rsidRPr="002B5CE2">
              <w:rPr>
                <w:color w:val="181717"/>
                <w:sz w:val="22"/>
              </w:rPr>
              <w:t>Мелкие, средние и крупные фирмы. Страхование бизнеса. Акционерное предприятие. Издержки производства. Постоянные и переменные издержки. Средние и предельные издержки. Бухгалтерские и экономические издержки. Закон убывающей отдачи (доходности)</w:t>
            </w:r>
          </w:p>
        </w:tc>
      </w:tr>
    </w:tbl>
    <w:p w:rsidR="004423E5" w:rsidRDefault="004423E5" w:rsidP="004423E5">
      <w:pPr>
        <w:spacing w:after="160" w:line="259" w:lineRule="auto"/>
        <w:ind w:right="0" w:firstLine="0"/>
        <w:jc w:val="left"/>
        <w:rPr>
          <w:b/>
          <w:sz w:val="22"/>
        </w:rPr>
        <w:sectPr w:rsidR="004423E5" w:rsidSect="00073180">
          <w:pgSz w:w="16838" w:h="11906" w:orient="landscape"/>
          <w:pgMar w:top="854" w:right="989" w:bottom="1109" w:left="1133" w:header="720" w:footer="720" w:gutter="0"/>
          <w:cols w:space="720"/>
        </w:sectPr>
      </w:pPr>
    </w:p>
    <w:tbl>
      <w:tblPr>
        <w:tblStyle w:val="a4"/>
        <w:tblW w:w="0" w:type="auto"/>
        <w:tblInd w:w="-15" w:type="dxa"/>
        <w:tblLook w:val="04A0"/>
      </w:tblPr>
      <w:tblGrid>
        <w:gridCol w:w="14724"/>
      </w:tblGrid>
      <w:tr w:rsidR="00721981" w:rsidTr="00EA170F">
        <w:tc>
          <w:tcPr>
            <w:tcW w:w="14724" w:type="dxa"/>
          </w:tcPr>
          <w:p w:rsidR="00721981" w:rsidRPr="002B5CE2" w:rsidRDefault="00EA170F" w:rsidP="00EA170F">
            <w:pPr>
              <w:keepNext/>
              <w:keepLines/>
              <w:spacing w:after="0" w:line="259" w:lineRule="auto"/>
              <w:ind w:left="-5" w:right="0" w:hanging="10"/>
              <w:jc w:val="center"/>
              <w:outlineLvl w:val="2"/>
              <w:rPr>
                <w:rFonts w:eastAsia="Calibri"/>
                <w:b/>
                <w:color w:val="181717"/>
                <w:sz w:val="22"/>
              </w:rPr>
            </w:pPr>
            <w:r>
              <w:rPr>
                <w:rFonts w:eastAsia="Calibri"/>
                <w:b/>
                <w:color w:val="181717"/>
                <w:sz w:val="22"/>
              </w:rPr>
              <w:lastRenderedPageBreak/>
              <w:t>11 класс</w:t>
            </w:r>
          </w:p>
        </w:tc>
      </w:tr>
      <w:tr w:rsidR="00721981" w:rsidTr="00EA170F">
        <w:tc>
          <w:tcPr>
            <w:tcW w:w="14724" w:type="dxa"/>
          </w:tcPr>
          <w:p w:rsidR="00721981" w:rsidRPr="002B5CE2" w:rsidRDefault="00721981"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Менеджмент и маркетинг</w:t>
            </w:r>
          </w:p>
          <w:p w:rsidR="00721981" w:rsidRDefault="00721981" w:rsidP="00E52954">
            <w:pPr>
              <w:spacing w:after="0" w:line="259" w:lineRule="auto"/>
              <w:ind w:right="141" w:firstLine="0"/>
              <w:rPr>
                <w:sz w:val="24"/>
                <w:szCs w:val="24"/>
              </w:rPr>
            </w:pPr>
            <w:r w:rsidRPr="002B5CE2">
              <w:rPr>
                <w:color w:val="181717"/>
                <w:sz w:val="22"/>
              </w:rPr>
              <w:t>Менеджмент. Общее понятие о менеджменте. Исторические этапы становления менеджмента. Современные тенденции менеджмента. Маркетинг. Понятие маркетинга. Из истории маркетинга.</w:t>
            </w:r>
          </w:p>
        </w:tc>
      </w:tr>
      <w:tr w:rsidR="00721981" w:rsidTr="00EA170F">
        <w:tc>
          <w:tcPr>
            <w:tcW w:w="14724" w:type="dxa"/>
          </w:tcPr>
          <w:p w:rsidR="00721981" w:rsidRPr="002B5CE2" w:rsidRDefault="00721981"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Государственные финансы</w:t>
            </w:r>
          </w:p>
          <w:p w:rsidR="00721981" w:rsidRPr="004423E5" w:rsidRDefault="00721981" w:rsidP="00E52954">
            <w:pPr>
              <w:spacing w:after="0" w:line="250" w:lineRule="auto"/>
              <w:ind w:left="-15" w:right="0" w:firstLine="227"/>
              <w:rPr>
                <w:color w:val="181717"/>
                <w:sz w:val="22"/>
              </w:rPr>
            </w:pPr>
            <w:r w:rsidRPr="002B5CE2">
              <w:rPr>
                <w:color w:val="181717"/>
                <w:sz w:val="22"/>
              </w:rPr>
              <w:t>Государственный бюджет. Функции бюджета. Налоги — главный источник государственного бюджета. Из истории налогообложения. Экономическая сущность налогов. Виды налогов. Механизм налогообложения.</w:t>
            </w:r>
          </w:p>
        </w:tc>
      </w:tr>
      <w:tr w:rsidR="00721981" w:rsidTr="00EA170F">
        <w:tc>
          <w:tcPr>
            <w:tcW w:w="14724" w:type="dxa"/>
          </w:tcPr>
          <w:p w:rsidR="00721981" w:rsidRPr="002B5CE2" w:rsidRDefault="00721981" w:rsidP="00E52954">
            <w:pPr>
              <w:pStyle w:val="3"/>
              <w:spacing w:before="0"/>
              <w:ind w:left="-5"/>
              <w:outlineLvl w:val="2"/>
              <w:rPr>
                <w:rFonts w:ascii="Times New Roman" w:eastAsia="Calibri" w:hAnsi="Times New Roman" w:cs="Times New Roman"/>
                <w:b/>
                <w:color w:val="181717"/>
                <w:sz w:val="22"/>
                <w:szCs w:val="22"/>
              </w:rPr>
            </w:pPr>
            <w:r w:rsidRPr="002B5CE2">
              <w:rPr>
                <w:rFonts w:ascii="Times New Roman" w:eastAsia="Calibri" w:hAnsi="Times New Roman" w:cs="Times New Roman"/>
                <w:b/>
                <w:color w:val="181717"/>
                <w:sz w:val="22"/>
                <w:szCs w:val="22"/>
              </w:rPr>
              <w:t>Государство и экономика</w:t>
            </w:r>
          </w:p>
          <w:p w:rsidR="00721981" w:rsidRPr="004423E5" w:rsidRDefault="00721981" w:rsidP="00E52954">
            <w:pPr>
              <w:spacing w:after="0" w:line="250" w:lineRule="auto"/>
              <w:ind w:left="-15" w:right="0" w:firstLine="227"/>
              <w:rPr>
                <w:color w:val="181717"/>
                <w:sz w:val="22"/>
              </w:rPr>
            </w:pPr>
            <w:r w:rsidRPr="002B5CE2">
              <w:rPr>
                <w:color w:val="181717"/>
                <w:sz w:val="22"/>
              </w:rPr>
              <w:t>Роль государства в экономике. Экономические функции государства. Типы государственной собственности. Виды национализации. Формы участия государства в экономике в современных условиях. Социалистическая национализация. Капиталистическая (кейнсианская) национализация. Денационализация (приватизация). Государственное регулирование экономики.</w:t>
            </w:r>
          </w:p>
        </w:tc>
      </w:tr>
      <w:tr w:rsidR="00721981" w:rsidTr="00EA170F">
        <w:tc>
          <w:tcPr>
            <w:tcW w:w="14724" w:type="dxa"/>
          </w:tcPr>
          <w:p w:rsidR="00721981" w:rsidRPr="002B5CE2" w:rsidRDefault="00721981"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Основные макроэкономические показатели</w:t>
            </w:r>
          </w:p>
          <w:p w:rsidR="00721981" w:rsidRPr="004423E5" w:rsidRDefault="00721981" w:rsidP="00E52954">
            <w:pPr>
              <w:spacing w:after="0" w:line="250" w:lineRule="auto"/>
              <w:ind w:left="-15" w:right="0" w:firstLine="227"/>
              <w:rPr>
                <w:color w:val="181717"/>
                <w:sz w:val="22"/>
              </w:rPr>
            </w:pPr>
            <w:r w:rsidRPr="002B5CE2">
              <w:rPr>
                <w:color w:val="181717"/>
                <w:sz w:val="22"/>
              </w:rPr>
              <w:t>Валовой внутренний продукт и валовой национальный продукт. Измерение ВВП и ВНП. Номинальный и реальный ВВП. ВВП и ВНП на душу населения. Национальный доход. Показатели экономического развития. Темпы роста ВВП. ВВП и инфляция. Социальные последствия инфляции.</w:t>
            </w:r>
          </w:p>
        </w:tc>
      </w:tr>
      <w:tr w:rsidR="00721981" w:rsidTr="00EA170F">
        <w:tc>
          <w:tcPr>
            <w:tcW w:w="14724" w:type="dxa"/>
          </w:tcPr>
          <w:p w:rsidR="00721981" w:rsidRPr="002B5CE2" w:rsidRDefault="00721981"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Экономический рост</w:t>
            </w:r>
          </w:p>
          <w:p w:rsidR="00721981" w:rsidRPr="004423E5" w:rsidRDefault="00721981" w:rsidP="00E52954">
            <w:pPr>
              <w:spacing w:after="0" w:line="250" w:lineRule="auto"/>
              <w:ind w:left="-15" w:right="0" w:firstLine="227"/>
              <w:rPr>
                <w:color w:val="181717"/>
                <w:sz w:val="22"/>
              </w:rPr>
            </w:pPr>
            <w:r w:rsidRPr="002B5CE2">
              <w:rPr>
                <w:color w:val="181717"/>
                <w:sz w:val="22"/>
              </w:rPr>
              <w:t>Факторы экономического роста. Источники (факторы) роста. Инвестиции. Влияние НТП и образования на экономический рост. Экстенсивное и интенсивное развитие.</w:t>
            </w:r>
          </w:p>
        </w:tc>
      </w:tr>
      <w:tr w:rsidR="00721981" w:rsidTr="00EA170F">
        <w:tc>
          <w:tcPr>
            <w:tcW w:w="14724" w:type="dxa"/>
          </w:tcPr>
          <w:p w:rsidR="00721981" w:rsidRPr="002B5CE2" w:rsidRDefault="00721981"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Цикличность развития экономики</w:t>
            </w:r>
          </w:p>
          <w:p w:rsidR="00721981" w:rsidRPr="004423E5" w:rsidRDefault="00721981" w:rsidP="00E52954">
            <w:pPr>
              <w:spacing w:after="0" w:line="250" w:lineRule="auto"/>
              <w:ind w:left="-15" w:right="0" w:firstLine="227"/>
              <w:rPr>
                <w:color w:val="181717"/>
                <w:sz w:val="22"/>
              </w:rPr>
            </w:pPr>
            <w:r w:rsidRPr="002B5CE2">
              <w:rPr>
                <w:color w:val="181717"/>
                <w:sz w:val="22"/>
              </w:rPr>
              <w:t>Циклическое развитие — свойство капиталистической экономической системы. Циклическое развитие как закономерность. Торговые кризисы. Фазы экономического цикла. Кризисы. Механизм циклического движения и кризис. Решение противоречий в ходе кризиса.</w:t>
            </w:r>
          </w:p>
        </w:tc>
      </w:tr>
      <w:tr w:rsidR="00721981" w:rsidTr="00EA170F">
        <w:tc>
          <w:tcPr>
            <w:tcW w:w="14724" w:type="dxa"/>
          </w:tcPr>
          <w:p w:rsidR="00721981" w:rsidRPr="002B5CE2" w:rsidRDefault="00721981"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Международная торговля</w:t>
            </w:r>
          </w:p>
          <w:p w:rsidR="00721981" w:rsidRPr="002B5CE2" w:rsidRDefault="00721981" w:rsidP="00E52954">
            <w:pPr>
              <w:spacing w:after="0" w:line="250" w:lineRule="auto"/>
              <w:ind w:left="-15" w:right="0" w:firstLine="227"/>
              <w:rPr>
                <w:color w:val="181717"/>
                <w:sz w:val="22"/>
              </w:rPr>
            </w:pPr>
            <w:r w:rsidRPr="002B5CE2">
              <w:rPr>
                <w:color w:val="181717"/>
                <w:sz w:val="22"/>
              </w:rPr>
              <w:t>Международное разделение труда. Валютные курсы. Свободная торговля и протекционизм. ВТО. Россия и ВТО.</w:t>
            </w:r>
          </w:p>
          <w:p w:rsidR="00721981" w:rsidRPr="002B5CE2" w:rsidRDefault="00721981" w:rsidP="00E52954">
            <w:pPr>
              <w:keepNext/>
              <w:keepLines/>
              <w:spacing w:after="0" w:line="259" w:lineRule="auto"/>
              <w:ind w:left="-5" w:right="0" w:hanging="10"/>
              <w:jc w:val="left"/>
              <w:outlineLvl w:val="2"/>
              <w:rPr>
                <w:rFonts w:eastAsia="Calibri"/>
                <w:b/>
                <w:color w:val="181717"/>
                <w:sz w:val="22"/>
              </w:rPr>
            </w:pPr>
          </w:p>
        </w:tc>
      </w:tr>
      <w:tr w:rsidR="00721981" w:rsidTr="00EA170F">
        <w:tc>
          <w:tcPr>
            <w:tcW w:w="14724" w:type="dxa"/>
          </w:tcPr>
          <w:p w:rsidR="00721981" w:rsidRPr="002B5CE2" w:rsidRDefault="00721981" w:rsidP="00E52954">
            <w:pPr>
              <w:keepNext/>
              <w:keepLines/>
              <w:spacing w:after="0" w:line="259" w:lineRule="auto"/>
              <w:ind w:left="-5" w:right="0" w:hanging="10"/>
              <w:jc w:val="left"/>
              <w:outlineLvl w:val="2"/>
              <w:rPr>
                <w:rFonts w:eastAsia="Calibri"/>
                <w:b/>
                <w:color w:val="181717"/>
                <w:sz w:val="22"/>
              </w:rPr>
            </w:pPr>
            <w:r w:rsidRPr="002B5CE2">
              <w:rPr>
                <w:rFonts w:eastAsia="Calibri"/>
                <w:b/>
                <w:color w:val="181717"/>
                <w:sz w:val="22"/>
              </w:rPr>
              <w:t>Российская Федерация в системе мирового хозяйства</w:t>
            </w:r>
          </w:p>
          <w:p w:rsidR="00721981" w:rsidRPr="002B5CE2" w:rsidRDefault="00721981" w:rsidP="00E52954">
            <w:pPr>
              <w:keepNext/>
              <w:keepLines/>
              <w:spacing w:after="0" w:line="259" w:lineRule="auto"/>
              <w:ind w:left="-5" w:right="0" w:hanging="10"/>
              <w:jc w:val="left"/>
              <w:outlineLvl w:val="2"/>
              <w:rPr>
                <w:rFonts w:eastAsia="Calibri"/>
                <w:b/>
                <w:color w:val="181717"/>
                <w:sz w:val="22"/>
              </w:rPr>
            </w:pPr>
            <w:r w:rsidRPr="002B5CE2">
              <w:rPr>
                <w:color w:val="181717"/>
                <w:sz w:val="22"/>
              </w:rPr>
              <w:t>Место Российской Федерации в системе мирового хозяйства. Общая характеристика экономики России. Основные макроэкономические показатели России. Место России в мировой экономике. Глобальные экономические проблемы современности.</w:t>
            </w:r>
          </w:p>
        </w:tc>
      </w:tr>
    </w:tbl>
    <w:p w:rsidR="002B5CE2" w:rsidRDefault="002B5CE2">
      <w:pPr>
        <w:spacing w:line="259" w:lineRule="auto"/>
        <w:ind w:left="-15" w:right="141" w:firstLine="0"/>
        <w:rPr>
          <w:sz w:val="24"/>
          <w:szCs w:val="24"/>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E45A9D" w:rsidRDefault="00E45A9D" w:rsidP="00EA170F">
      <w:pPr>
        <w:spacing w:before="100" w:beforeAutospacing="1"/>
        <w:contextualSpacing/>
        <w:jc w:val="center"/>
        <w:rPr>
          <w:b/>
          <w:bCs/>
          <w:iCs/>
          <w:szCs w:val="28"/>
        </w:rPr>
      </w:pPr>
    </w:p>
    <w:p w:rsidR="00E45A9D" w:rsidRDefault="00E45A9D" w:rsidP="00EA170F">
      <w:pPr>
        <w:spacing w:before="100" w:beforeAutospacing="1"/>
        <w:contextualSpacing/>
        <w:jc w:val="center"/>
        <w:rPr>
          <w:b/>
          <w:bCs/>
          <w:iCs/>
          <w:szCs w:val="28"/>
        </w:rPr>
      </w:pPr>
    </w:p>
    <w:p w:rsidR="00E45A9D" w:rsidRDefault="00E45A9D" w:rsidP="00EA170F">
      <w:pPr>
        <w:spacing w:before="100" w:beforeAutospacing="1"/>
        <w:contextualSpacing/>
        <w:jc w:val="center"/>
        <w:rPr>
          <w:b/>
          <w:bCs/>
          <w:iCs/>
          <w:szCs w:val="28"/>
        </w:rPr>
      </w:pPr>
    </w:p>
    <w:p w:rsidR="00E45A9D" w:rsidRDefault="00E45A9D" w:rsidP="00EA170F">
      <w:pPr>
        <w:spacing w:before="100" w:beforeAutospacing="1"/>
        <w:contextualSpacing/>
        <w:jc w:val="center"/>
        <w:rPr>
          <w:b/>
          <w:bCs/>
          <w:iCs/>
          <w:sz w:val="24"/>
          <w:szCs w:val="24"/>
        </w:rPr>
      </w:pPr>
    </w:p>
    <w:p w:rsidR="00EA170F" w:rsidRPr="00E45A9D" w:rsidRDefault="00EA170F" w:rsidP="00EA170F">
      <w:pPr>
        <w:spacing w:before="100" w:beforeAutospacing="1"/>
        <w:contextualSpacing/>
        <w:jc w:val="center"/>
        <w:rPr>
          <w:b/>
          <w:bCs/>
          <w:iCs/>
          <w:sz w:val="24"/>
          <w:szCs w:val="24"/>
        </w:rPr>
      </w:pPr>
      <w:r w:rsidRPr="00E45A9D">
        <w:rPr>
          <w:b/>
          <w:bCs/>
          <w:iCs/>
          <w:sz w:val="24"/>
          <w:szCs w:val="24"/>
        </w:rPr>
        <w:lastRenderedPageBreak/>
        <w:t xml:space="preserve">Раздел </w:t>
      </w:r>
      <w:r w:rsidRPr="00E45A9D">
        <w:rPr>
          <w:b/>
          <w:bCs/>
          <w:iCs/>
          <w:sz w:val="24"/>
          <w:szCs w:val="24"/>
          <w:lang w:val="en-US"/>
        </w:rPr>
        <w:t>III</w:t>
      </w:r>
    </w:p>
    <w:p w:rsidR="00EA170F" w:rsidRPr="00E45A9D" w:rsidRDefault="00EA170F" w:rsidP="00EA170F">
      <w:pPr>
        <w:spacing w:before="100" w:beforeAutospacing="1"/>
        <w:contextualSpacing/>
        <w:jc w:val="center"/>
        <w:rPr>
          <w:b/>
          <w:sz w:val="24"/>
          <w:szCs w:val="24"/>
          <w:shd w:val="clear" w:color="auto" w:fill="FFFFFF"/>
        </w:rPr>
      </w:pPr>
      <w:r w:rsidRPr="00E45A9D">
        <w:rPr>
          <w:b/>
          <w:sz w:val="24"/>
          <w:szCs w:val="24"/>
          <w:shd w:val="clear" w:color="auto" w:fill="FFFFFF"/>
        </w:rPr>
        <w:t>«Тематический план»</w:t>
      </w:r>
    </w:p>
    <w:p w:rsidR="0036518D" w:rsidRPr="002B5CE2" w:rsidRDefault="0036518D">
      <w:pPr>
        <w:spacing w:after="0" w:line="259" w:lineRule="auto"/>
        <w:ind w:left="-1133" w:right="540" w:firstLine="0"/>
        <w:jc w:val="left"/>
        <w:rPr>
          <w:sz w:val="22"/>
        </w:rPr>
      </w:pPr>
    </w:p>
    <w:p w:rsidR="00EA170F" w:rsidRPr="00E45A9D" w:rsidRDefault="00EA170F" w:rsidP="00E45A9D">
      <w:pPr>
        <w:rPr>
          <w:b/>
          <w:sz w:val="24"/>
          <w:szCs w:val="24"/>
        </w:rPr>
      </w:pPr>
      <w:r w:rsidRPr="00E45A9D">
        <w:rPr>
          <w:b/>
          <w:sz w:val="24"/>
          <w:szCs w:val="24"/>
        </w:rPr>
        <w:t>Учебно-тематический план (10 класс)</w:t>
      </w:r>
    </w:p>
    <w:tbl>
      <w:tblPr>
        <w:tblW w:w="9740" w:type="dxa"/>
        <w:tblInd w:w="93" w:type="dxa"/>
        <w:tblCellMar>
          <w:left w:w="0" w:type="dxa"/>
          <w:right w:w="0" w:type="dxa"/>
        </w:tblCellMar>
        <w:tblLook w:val="04A0"/>
      </w:tblPr>
      <w:tblGrid>
        <w:gridCol w:w="7640"/>
        <w:gridCol w:w="2100"/>
      </w:tblGrid>
      <w:tr w:rsidR="00EA170F" w:rsidRPr="00E45A9D" w:rsidTr="0043490F">
        <w:trPr>
          <w:trHeight w:val="255"/>
        </w:trPr>
        <w:tc>
          <w:tcPr>
            <w:tcW w:w="76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rPr>
                <w:rFonts w:ascii="Times New Roman" w:hAnsi="Times New Roman"/>
                <w:sz w:val="24"/>
                <w:szCs w:val="24"/>
              </w:rPr>
            </w:pPr>
            <w:r w:rsidRPr="00E45A9D">
              <w:rPr>
                <w:rFonts w:ascii="Times New Roman" w:hAnsi="Times New Roman"/>
                <w:sz w:val="24"/>
                <w:szCs w:val="24"/>
              </w:rPr>
              <w:t>Название раздела, темы ( № п/п )</w:t>
            </w:r>
          </w:p>
        </w:tc>
        <w:tc>
          <w:tcPr>
            <w:tcW w:w="21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rPr>
                <w:rFonts w:ascii="Times New Roman" w:hAnsi="Times New Roman"/>
                <w:sz w:val="24"/>
                <w:szCs w:val="24"/>
              </w:rPr>
            </w:pPr>
            <w:r w:rsidRPr="00E45A9D">
              <w:rPr>
                <w:rFonts w:ascii="Times New Roman" w:hAnsi="Times New Roman"/>
                <w:sz w:val="24"/>
                <w:szCs w:val="24"/>
              </w:rPr>
              <w:t>Всего часов</w:t>
            </w:r>
          </w:p>
        </w:tc>
      </w:tr>
      <w:tr w:rsidR="00EA170F"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rPr>
                <w:rFonts w:ascii="Times New Roman" w:hAnsi="Times New Roman"/>
                <w:sz w:val="24"/>
                <w:szCs w:val="24"/>
              </w:rPr>
            </w:pPr>
            <w:r w:rsidRPr="00E45A9D">
              <w:rPr>
                <w:rFonts w:ascii="Times New Roman" w:hAnsi="Times New Roman"/>
                <w:sz w:val="24"/>
                <w:szCs w:val="24"/>
              </w:rPr>
              <w:t xml:space="preserve">Тема 1. </w:t>
            </w:r>
            <w:r w:rsidRPr="00E45A9D">
              <w:rPr>
                <w:rFonts w:ascii="Times New Roman" w:eastAsia="Calibri" w:hAnsi="Times New Roman"/>
                <w:sz w:val="24"/>
                <w:szCs w:val="24"/>
                <w:lang w:eastAsia="en-US"/>
              </w:rPr>
              <w:t>Экономика -  наука и практика.</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5E1215" w:rsidP="00E45A9D">
            <w:pPr>
              <w:pStyle w:val="a5"/>
              <w:jc w:val="center"/>
              <w:rPr>
                <w:rFonts w:ascii="Times New Roman" w:hAnsi="Times New Roman"/>
                <w:sz w:val="24"/>
                <w:szCs w:val="24"/>
              </w:rPr>
            </w:pPr>
            <w:r w:rsidRPr="00E45A9D">
              <w:rPr>
                <w:rFonts w:ascii="Times New Roman" w:hAnsi="Times New Roman"/>
                <w:sz w:val="24"/>
                <w:szCs w:val="24"/>
              </w:rPr>
              <w:t>3</w:t>
            </w:r>
          </w:p>
        </w:tc>
      </w:tr>
      <w:tr w:rsidR="00EA170F"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rPr>
                <w:rFonts w:ascii="Times New Roman" w:hAnsi="Times New Roman"/>
                <w:sz w:val="24"/>
                <w:szCs w:val="24"/>
              </w:rPr>
            </w:pPr>
            <w:r w:rsidRPr="00E45A9D">
              <w:rPr>
                <w:rFonts w:ascii="Times New Roman" w:hAnsi="Times New Roman"/>
                <w:sz w:val="24"/>
                <w:szCs w:val="24"/>
              </w:rPr>
              <w:t xml:space="preserve">Тема  2. </w:t>
            </w:r>
            <w:r w:rsidRPr="00E45A9D">
              <w:rPr>
                <w:rFonts w:ascii="Times New Roman" w:eastAsia="Calibri" w:hAnsi="Times New Roman"/>
                <w:sz w:val="24"/>
                <w:szCs w:val="24"/>
                <w:lang w:eastAsia="en-US"/>
              </w:rPr>
              <w:t>Экономическая система государства.</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jc w:val="center"/>
              <w:rPr>
                <w:rFonts w:ascii="Times New Roman" w:hAnsi="Times New Roman"/>
                <w:sz w:val="24"/>
                <w:szCs w:val="24"/>
              </w:rPr>
            </w:pPr>
            <w:r w:rsidRPr="00E45A9D">
              <w:rPr>
                <w:rFonts w:ascii="Times New Roman" w:hAnsi="Times New Roman"/>
                <w:sz w:val="24"/>
                <w:szCs w:val="24"/>
              </w:rPr>
              <w:t>3</w:t>
            </w:r>
          </w:p>
        </w:tc>
      </w:tr>
      <w:tr w:rsidR="00EA170F"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rPr>
                <w:rFonts w:ascii="Times New Roman" w:hAnsi="Times New Roman"/>
                <w:sz w:val="24"/>
                <w:szCs w:val="24"/>
              </w:rPr>
            </w:pPr>
            <w:r w:rsidRPr="00E45A9D">
              <w:rPr>
                <w:rFonts w:ascii="Times New Roman" w:hAnsi="Times New Roman"/>
                <w:sz w:val="24"/>
                <w:szCs w:val="24"/>
              </w:rPr>
              <w:t>Тема  3.</w:t>
            </w:r>
            <w:r w:rsidRPr="00E45A9D">
              <w:rPr>
                <w:rFonts w:ascii="Times New Roman" w:eastAsia="Calibri" w:hAnsi="Times New Roman"/>
                <w:sz w:val="24"/>
                <w:szCs w:val="24"/>
                <w:lang w:eastAsia="en-US"/>
              </w:rPr>
              <w:t xml:space="preserve"> Спрос, предложение и рыночное равновесие</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986BFB" w:rsidP="00E45A9D">
            <w:pPr>
              <w:pStyle w:val="a5"/>
              <w:jc w:val="center"/>
              <w:rPr>
                <w:rFonts w:ascii="Times New Roman" w:hAnsi="Times New Roman"/>
                <w:sz w:val="24"/>
                <w:szCs w:val="24"/>
              </w:rPr>
            </w:pPr>
            <w:r w:rsidRPr="00E45A9D">
              <w:rPr>
                <w:rFonts w:ascii="Times New Roman" w:hAnsi="Times New Roman"/>
                <w:sz w:val="24"/>
                <w:szCs w:val="24"/>
              </w:rPr>
              <w:t>2</w:t>
            </w:r>
          </w:p>
        </w:tc>
      </w:tr>
      <w:tr w:rsidR="00EA170F"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rPr>
                <w:rFonts w:ascii="Times New Roman" w:hAnsi="Times New Roman"/>
                <w:sz w:val="24"/>
                <w:szCs w:val="24"/>
              </w:rPr>
            </w:pPr>
            <w:r w:rsidRPr="00E45A9D">
              <w:rPr>
                <w:rFonts w:ascii="Times New Roman" w:hAnsi="Times New Roman"/>
                <w:sz w:val="24"/>
                <w:szCs w:val="24"/>
              </w:rPr>
              <w:t xml:space="preserve">Тема  4. </w:t>
            </w:r>
            <w:r w:rsidR="00986BFB" w:rsidRPr="00E45A9D">
              <w:rPr>
                <w:rFonts w:ascii="Times New Roman" w:eastAsia="Calibri" w:hAnsi="Times New Roman"/>
                <w:sz w:val="24"/>
                <w:szCs w:val="24"/>
                <w:lang w:eastAsia="en-US"/>
              </w:rPr>
              <w:t>Эластичность спроса и предложения</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986BFB" w:rsidP="00E45A9D">
            <w:pPr>
              <w:pStyle w:val="a5"/>
              <w:jc w:val="center"/>
              <w:rPr>
                <w:rFonts w:ascii="Times New Roman" w:hAnsi="Times New Roman"/>
                <w:sz w:val="24"/>
                <w:szCs w:val="24"/>
              </w:rPr>
            </w:pPr>
            <w:r w:rsidRPr="00E45A9D">
              <w:rPr>
                <w:rFonts w:ascii="Times New Roman" w:hAnsi="Times New Roman"/>
                <w:sz w:val="24"/>
                <w:szCs w:val="24"/>
              </w:rPr>
              <w:t>3</w:t>
            </w:r>
          </w:p>
        </w:tc>
      </w:tr>
      <w:tr w:rsidR="00EA170F"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rPr>
                <w:rFonts w:ascii="Times New Roman" w:hAnsi="Times New Roman"/>
                <w:sz w:val="24"/>
                <w:szCs w:val="24"/>
              </w:rPr>
            </w:pPr>
            <w:r w:rsidRPr="00E45A9D">
              <w:rPr>
                <w:rFonts w:ascii="Times New Roman" w:hAnsi="Times New Roman"/>
                <w:sz w:val="24"/>
                <w:szCs w:val="24"/>
              </w:rPr>
              <w:t xml:space="preserve">Тема  5. </w:t>
            </w:r>
            <w:r w:rsidR="00986BFB" w:rsidRPr="00E45A9D">
              <w:rPr>
                <w:rFonts w:ascii="Times New Roman" w:eastAsia="Calibri" w:hAnsi="Times New Roman"/>
                <w:sz w:val="24"/>
                <w:szCs w:val="24"/>
                <w:lang w:eastAsia="en-US"/>
              </w:rPr>
              <w:t>Цена и стоимость</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986BFB" w:rsidP="00E45A9D">
            <w:pPr>
              <w:pStyle w:val="a5"/>
              <w:jc w:val="center"/>
              <w:rPr>
                <w:rFonts w:ascii="Times New Roman" w:hAnsi="Times New Roman"/>
                <w:sz w:val="24"/>
                <w:szCs w:val="24"/>
              </w:rPr>
            </w:pPr>
            <w:r w:rsidRPr="00E45A9D">
              <w:rPr>
                <w:rFonts w:ascii="Times New Roman" w:hAnsi="Times New Roman"/>
                <w:sz w:val="24"/>
                <w:szCs w:val="24"/>
              </w:rPr>
              <w:t>2</w:t>
            </w:r>
          </w:p>
        </w:tc>
      </w:tr>
      <w:tr w:rsidR="00986BFB"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986BFB" w:rsidP="00E45A9D">
            <w:pPr>
              <w:pStyle w:val="a5"/>
              <w:rPr>
                <w:rFonts w:ascii="Times New Roman" w:hAnsi="Times New Roman"/>
                <w:sz w:val="24"/>
                <w:szCs w:val="24"/>
              </w:rPr>
            </w:pPr>
            <w:r w:rsidRPr="00E45A9D">
              <w:rPr>
                <w:rFonts w:ascii="Times New Roman" w:eastAsia="Calibri" w:hAnsi="Times New Roman"/>
                <w:spacing w:val="7"/>
                <w:sz w:val="24"/>
                <w:szCs w:val="24"/>
                <w:lang w:eastAsia="en-US"/>
              </w:rPr>
              <w:t xml:space="preserve">Тема 6. </w:t>
            </w:r>
            <w:r w:rsidRPr="00E45A9D">
              <w:rPr>
                <w:rFonts w:ascii="Times New Roman" w:eastAsia="Calibri" w:hAnsi="Times New Roman"/>
                <w:sz w:val="24"/>
                <w:szCs w:val="24"/>
                <w:lang w:eastAsia="en-US"/>
              </w:rPr>
              <w:t>Конкуренция и рыночные структуры.</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986BFB" w:rsidP="00E45A9D">
            <w:pPr>
              <w:pStyle w:val="a5"/>
              <w:jc w:val="center"/>
              <w:rPr>
                <w:rFonts w:ascii="Times New Roman" w:hAnsi="Times New Roman"/>
                <w:sz w:val="24"/>
                <w:szCs w:val="24"/>
              </w:rPr>
            </w:pPr>
            <w:r w:rsidRPr="00E45A9D">
              <w:rPr>
                <w:rFonts w:ascii="Times New Roman" w:hAnsi="Times New Roman"/>
                <w:sz w:val="24"/>
                <w:szCs w:val="24"/>
              </w:rPr>
              <w:t>4</w:t>
            </w:r>
          </w:p>
        </w:tc>
      </w:tr>
      <w:tr w:rsidR="00986BFB"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986BFB" w:rsidP="00E45A9D">
            <w:pPr>
              <w:pStyle w:val="a5"/>
              <w:rPr>
                <w:rFonts w:ascii="Times New Roman" w:hAnsi="Times New Roman"/>
                <w:sz w:val="24"/>
                <w:szCs w:val="24"/>
              </w:rPr>
            </w:pPr>
            <w:r w:rsidRPr="00E45A9D">
              <w:rPr>
                <w:rFonts w:ascii="Times New Roman" w:eastAsia="Calibri" w:hAnsi="Times New Roman"/>
                <w:spacing w:val="7"/>
                <w:sz w:val="24"/>
                <w:szCs w:val="24"/>
                <w:lang w:eastAsia="en-US"/>
              </w:rPr>
              <w:t>Тема 7 Доходы</w:t>
            </w:r>
            <w:r w:rsidRPr="00E45A9D">
              <w:rPr>
                <w:rFonts w:ascii="Times New Roman" w:eastAsia="Calibri" w:hAnsi="Times New Roman"/>
                <w:sz w:val="24"/>
                <w:szCs w:val="24"/>
                <w:lang w:eastAsia="en-US"/>
              </w:rPr>
              <w:t xml:space="preserve"> расходы, сбережения. Заработная плата</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986BFB" w:rsidP="00E45A9D">
            <w:pPr>
              <w:pStyle w:val="a5"/>
              <w:jc w:val="center"/>
              <w:rPr>
                <w:rFonts w:ascii="Times New Roman" w:hAnsi="Times New Roman"/>
                <w:sz w:val="24"/>
                <w:szCs w:val="24"/>
              </w:rPr>
            </w:pPr>
            <w:r w:rsidRPr="00E45A9D">
              <w:rPr>
                <w:rFonts w:ascii="Times New Roman" w:hAnsi="Times New Roman"/>
                <w:sz w:val="24"/>
                <w:szCs w:val="24"/>
              </w:rPr>
              <w:t>3</w:t>
            </w:r>
          </w:p>
        </w:tc>
      </w:tr>
      <w:tr w:rsidR="00986BFB"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986BFB" w:rsidP="00E45A9D">
            <w:pPr>
              <w:pStyle w:val="a5"/>
              <w:rPr>
                <w:rFonts w:ascii="Times New Roman" w:hAnsi="Times New Roman"/>
                <w:sz w:val="24"/>
                <w:szCs w:val="24"/>
              </w:rPr>
            </w:pPr>
            <w:r w:rsidRPr="00E45A9D">
              <w:rPr>
                <w:rFonts w:ascii="Times New Roman" w:eastAsia="Calibri" w:hAnsi="Times New Roman"/>
                <w:spacing w:val="7"/>
                <w:sz w:val="24"/>
                <w:szCs w:val="24"/>
                <w:lang w:eastAsia="en-US"/>
              </w:rPr>
              <w:t xml:space="preserve">Тема 8-9. </w:t>
            </w:r>
            <w:r w:rsidRPr="00E45A9D">
              <w:rPr>
                <w:rFonts w:ascii="Times New Roman" w:eastAsia="Calibri" w:hAnsi="Times New Roman"/>
                <w:sz w:val="24"/>
                <w:szCs w:val="24"/>
                <w:lang w:eastAsia="en-US"/>
              </w:rPr>
              <w:t xml:space="preserve">Деньги и банковская система. Рынок </w:t>
            </w:r>
            <w:r w:rsidRPr="00E45A9D">
              <w:rPr>
                <w:rFonts w:ascii="Times New Roman" w:eastAsia="Calibri" w:hAnsi="Times New Roman"/>
                <w:spacing w:val="7"/>
                <w:sz w:val="24"/>
                <w:szCs w:val="24"/>
                <w:lang w:eastAsia="en-US"/>
              </w:rPr>
              <w:t>финансов.</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986BFB" w:rsidP="00E45A9D">
            <w:pPr>
              <w:pStyle w:val="a5"/>
              <w:jc w:val="center"/>
              <w:rPr>
                <w:rFonts w:ascii="Times New Roman" w:hAnsi="Times New Roman"/>
                <w:sz w:val="24"/>
                <w:szCs w:val="24"/>
              </w:rPr>
            </w:pPr>
            <w:r w:rsidRPr="00E45A9D">
              <w:rPr>
                <w:rFonts w:ascii="Times New Roman" w:hAnsi="Times New Roman"/>
                <w:sz w:val="24"/>
                <w:szCs w:val="24"/>
              </w:rPr>
              <w:t>4</w:t>
            </w:r>
          </w:p>
        </w:tc>
      </w:tr>
      <w:tr w:rsidR="00986BFB"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986BFB" w:rsidP="00E45A9D">
            <w:pPr>
              <w:pStyle w:val="a5"/>
              <w:rPr>
                <w:rFonts w:ascii="Times New Roman" w:hAnsi="Times New Roman"/>
                <w:sz w:val="24"/>
                <w:szCs w:val="24"/>
              </w:rPr>
            </w:pPr>
            <w:r w:rsidRPr="00E45A9D">
              <w:rPr>
                <w:rFonts w:ascii="Times New Roman" w:eastAsia="Calibri" w:hAnsi="Times New Roman"/>
                <w:sz w:val="24"/>
                <w:szCs w:val="24"/>
                <w:lang w:eastAsia="en-US"/>
              </w:rPr>
              <w:t>Тема 10-11.Фондовая биржа и страхование</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E706B3" w:rsidP="00E45A9D">
            <w:pPr>
              <w:pStyle w:val="a5"/>
              <w:jc w:val="center"/>
              <w:rPr>
                <w:rFonts w:ascii="Times New Roman" w:hAnsi="Times New Roman"/>
                <w:sz w:val="24"/>
                <w:szCs w:val="24"/>
              </w:rPr>
            </w:pPr>
            <w:r w:rsidRPr="00E45A9D">
              <w:rPr>
                <w:rFonts w:ascii="Times New Roman" w:hAnsi="Times New Roman"/>
                <w:sz w:val="24"/>
                <w:szCs w:val="24"/>
              </w:rPr>
              <w:t>3</w:t>
            </w:r>
          </w:p>
        </w:tc>
      </w:tr>
      <w:tr w:rsidR="00986BFB"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E706B3" w:rsidP="00E45A9D">
            <w:pPr>
              <w:pStyle w:val="a5"/>
              <w:rPr>
                <w:rFonts w:ascii="Times New Roman" w:hAnsi="Times New Roman"/>
                <w:sz w:val="24"/>
                <w:szCs w:val="24"/>
              </w:rPr>
            </w:pPr>
            <w:r w:rsidRPr="00E45A9D">
              <w:rPr>
                <w:rFonts w:ascii="Times New Roman" w:eastAsia="Calibri" w:hAnsi="Times New Roman"/>
                <w:sz w:val="24"/>
                <w:szCs w:val="24"/>
                <w:lang w:eastAsia="en-US"/>
              </w:rPr>
              <w:t>Тема 12. Рынок труда. Безработица</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E706B3" w:rsidP="00E45A9D">
            <w:pPr>
              <w:pStyle w:val="a5"/>
              <w:jc w:val="center"/>
              <w:rPr>
                <w:rFonts w:ascii="Times New Roman" w:hAnsi="Times New Roman"/>
                <w:sz w:val="24"/>
                <w:szCs w:val="24"/>
              </w:rPr>
            </w:pPr>
            <w:r w:rsidRPr="00E45A9D">
              <w:rPr>
                <w:rFonts w:ascii="Times New Roman" w:hAnsi="Times New Roman"/>
                <w:sz w:val="24"/>
                <w:szCs w:val="24"/>
              </w:rPr>
              <w:t>3</w:t>
            </w:r>
          </w:p>
        </w:tc>
      </w:tr>
      <w:tr w:rsidR="00986BFB"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E706B3" w:rsidP="00E45A9D">
            <w:pPr>
              <w:pStyle w:val="a5"/>
              <w:rPr>
                <w:rFonts w:ascii="Times New Roman" w:hAnsi="Times New Roman"/>
                <w:sz w:val="24"/>
                <w:szCs w:val="24"/>
              </w:rPr>
            </w:pPr>
            <w:r w:rsidRPr="00E45A9D">
              <w:rPr>
                <w:rFonts w:ascii="Times New Roman" w:eastAsia="Calibri" w:hAnsi="Times New Roman"/>
                <w:spacing w:val="7"/>
                <w:sz w:val="24"/>
                <w:szCs w:val="24"/>
                <w:lang w:eastAsia="en-US"/>
              </w:rPr>
              <w:t>Тема</w:t>
            </w:r>
            <w:r w:rsidR="00986BFB" w:rsidRPr="00E45A9D">
              <w:rPr>
                <w:rFonts w:ascii="Times New Roman" w:eastAsia="Calibri" w:hAnsi="Times New Roman"/>
                <w:spacing w:val="7"/>
                <w:sz w:val="24"/>
                <w:szCs w:val="24"/>
                <w:lang w:eastAsia="en-US"/>
              </w:rPr>
              <w:t>13</w:t>
            </w:r>
            <w:r w:rsidR="00986BFB" w:rsidRPr="00E45A9D">
              <w:rPr>
                <w:rFonts w:ascii="Times New Roman" w:eastAsia="Calibri" w:hAnsi="Times New Roman"/>
                <w:sz w:val="24"/>
                <w:szCs w:val="24"/>
                <w:lang w:eastAsia="en-US"/>
              </w:rPr>
              <w:t>. Фирма. Производство и издержки.</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986BFB" w:rsidRPr="00E45A9D" w:rsidRDefault="00E706B3" w:rsidP="00E45A9D">
            <w:pPr>
              <w:pStyle w:val="a5"/>
              <w:jc w:val="center"/>
              <w:rPr>
                <w:rFonts w:ascii="Times New Roman" w:hAnsi="Times New Roman"/>
                <w:sz w:val="24"/>
                <w:szCs w:val="24"/>
              </w:rPr>
            </w:pPr>
            <w:r w:rsidRPr="00E45A9D">
              <w:rPr>
                <w:rFonts w:ascii="Times New Roman" w:hAnsi="Times New Roman"/>
                <w:sz w:val="24"/>
                <w:szCs w:val="24"/>
              </w:rPr>
              <w:t>3</w:t>
            </w:r>
          </w:p>
        </w:tc>
      </w:tr>
      <w:tr w:rsidR="00E706B3"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706B3" w:rsidRPr="00E45A9D" w:rsidRDefault="00E706B3" w:rsidP="00E45A9D">
            <w:pPr>
              <w:pStyle w:val="a5"/>
              <w:rPr>
                <w:rFonts w:ascii="Times New Roman" w:eastAsia="Calibri" w:hAnsi="Times New Roman"/>
                <w:spacing w:val="7"/>
                <w:sz w:val="24"/>
                <w:szCs w:val="24"/>
                <w:lang w:eastAsia="en-US"/>
              </w:rPr>
            </w:pPr>
            <w:r w:rsidRPr="00E45A9D">
              <w:rPr>
                <w:rFonts w:ascii="Times New Roman" w:eastAsia="Calibri" w:hAnsi="Times New Roman"/>
                <w:spacing w:val="7"/>
                <w:sz w:val="24"/>
                <w:szCs w:val="24"/>
                <w:lang w:eastAsia="en-US"/>
              </w:rPr>
              <w:t xml:space="preserve">Резерв </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706B3" w:rsidRPr="00E45A9D" w:rsidRDefault="005E1215" w:rsidP="00E45A9D">
            <w:pPr>
              <w:pStyle w:val="a5"/>
              <w:jc w:val="center"/>
              <w:rPr>
                <w:rFonts w:ascii="Times New Roman" w:hAnsi="Times New Roman"/>
                <w:sz w:val="24"/>
                <w:szCs w:val="24"/>
              </w:rPr>
            </w:pPr>
            <w:r w:rsidRPr="00E45A9D">
              <w:rPr>
                <w:rFonts w:ascii="Times New Roman" w:hAnsi="Times New Roman"/>
                <w:sz w:val="24"/>
                <w:szCs w:val="24"/>
              </w:rPr>
              <w:t>1</w:t>
            </w:r>
          </w:p>
        </w:tc>
      </w:tr>
      <w:tr w:rsidR="00EA170F" w:rsidRPr="00E45A9D" w:rsidTr="0043490F">
        <w:trPr>
          <w:trHeight w:val="255"/>
        </w:trPr>
        <w:tc>
          <w:tcPr>
            <w:tcW w:w="76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A170F" w:rsidP="00E45A9D">
            <w:pPr>
              <w:pStyle w:val="a5"/>
              <w:rPr>
                <w:rFonts w:ascii="Times New Roman" w:hAnsi="Times New Roman"/>
                <w:sz w:val="24"/>
                <w:szCs w:val="24"/>
              </w:rPr>
            </w:pPr>
            <w:r w:rsidRPr="00E45A9D">
              <w:rPr>
                <w:rFonts w:ascii="Times New Roman" w:hAnsi="Times New Roman"/>
                <w:sz w:val="24"/>
                <w:szCs w:val="24"/>
              </w:rPr>
              <w:t>Итого</w:t>
            </w:r>
          </w:p>
        </w:tc>
        <w:tc>
          <w:tcPr>
            <w:tcW w:w="21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EA170F" w:rsidRPr="00E45A9D" w:rsidRDefault="00E706B3" w:rsidP="00E45A9D">
            <w:pPr>
              <w:pStyle w:val="a5"/>
              <w:jc w:val="center"/>
              <w:rPr>
                <w:rFonts w:ascii="Times New Roman" w:hAnsi="Times New Roman"/>
                <w:sz w:val="24"/>
                <w:szCs w:val="24"/>
              </w:rPr>
            </w:pPr>
            <w:r w:rsidRPr="00E45A9D">
              <w:rPr>
                <w:rFonts w:ascii="Times New Roman" w:hAnsi="Times New Roman"/>
                <w:sz w:val="24"/>
                <w:szCs w:val="24"/>
              </w:rPr>
              <w:t>34</w:t>
            </w:r>
            <w:r w:rsidR="00EA170F" w:rsidRPr="00E45A9D">
              <w:rPr>
                <w:rFonts w:ascii="Times New Roman" w:hAnsi="Times New Roman"/>
                <w:sz w:val="24"/>
                <w:szCs w:val="24"/>
              </w:rPr>
              <w:t xml:space="preserve"> час</w:t>
            </w:r>
            <w:r w:rsidR="00E45A9D">
              <w:rPr>
                <w:rFonts w:ascii="Times New Roman" w:hAnsi="Times New Roman"/>
                <w:sz w:val="24"/>
                <w:szCs w:val="24"/>
              </w:rPr>
              <w:t>а</w:t>
            </w:r>
          </w:p>
        </w:tc>
      </w:tr>
    </w:tbl>
    <w:p w:rsidR="005E1215" w:rsidRPr="00E45A9D" w:rsidRDefault="00EA170F" w:rsidP="00E45A9D">
      <w:pPr>
        <w:ind w:firstLine="0"/>
        <w:rPr>
          <w:b/>
          <w:sz w:val="24"/>
          <w:szCs w:val="24"/>
        </w:rPr>
      </w:pPr>
      <w:r w:rsidRPr="00E45A9D">
        <w:rPr>
          <w:b/>
          <w:sz w:val="24"/>
          <w:szCs w:val="24"/>
        </w:rPr>
        <w:t>Учебно-тематический план (11 класс)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7"/>
        <w:gridCol w:w="2092"/>
      </w:tblGrid>
      <w:tr w:rsidR="00DA6746" w:rsidRPr="00E45A9D" w:rsidTr="00E45A9D">
        <w:trPr>
          <w:trHeight w:val="20"/>
        </w:trPr>
        <w:tc>
          <w:tcPr>
            <w:tcW w:w="7797" w:type="dxa"/>
            <w:vAlign w:val="bottom"/>
          </w:tcPr>
          <w:p w:rsidR="00DA6746" w:rsidRPr="00E45A9D" w:rsidRDefault="00DA6746" w:rsidP="00E45A9D">
            <w:pPr>
              <w:pStyle w:val="a5"/>
              <w:rPr>
                <w:rFonts w:ascii="Times New Roman" w:hAnsi="Times New Roman"/>
                <w:sz w:val="24"/>
                <w:szCs w:val="24"/>
              </w:rPr>
            </w:pPr>
            <w:r w:rsidRPr="00E45A9D">
              <w:rPr>
                <w:rFonts w:ascii="Times New Roman" w:hAnsi="Times New Roman"/>
                <w:sz w:val="24"/>
                <w:szCs w:val="24"/>
              </w:rPr>
              <w:t>Название раздела, темы ( № п/п )</w:t>
            </w:r>
          </w:p>
        </w:tc>
        <w:tc>
          <w:tcPr>
            <w:tcW w:w="2092" w:type="dxa"/>
          </w:tcPr>
          <w:p w:rsidR="00DA6746" w:rsidRPr="00E45A9D" w:rsidRDefault="00DA6746" w:rsidP="00E45A9D">
            <w:pPr>
              <w:pStyle w:val="a5"/>
              <w:jc w:val="center"/>
              <w:rPr>
                <w:rFonts w:ascii="Times New Roman" w:hAnsi="Times New Roman"/>
                <w:sz w:val="24"/>
                <w:szCs w:val="24"/>
              </w:rPr>
            </w:pPr>
            <w:r w:rsidRPr="00E45A9D">
              <w:rPr>
                <w:rFonts w:ascii="Times New Roman" w:hAnsi="Times New Roman"/>
                <w:sz w:val="24"/>
                <w:szCs w:val="24"/>
              </w:rPr>
              <w:t>Всего часов</w:t>
            </w:r>
          </w:p>
        </w:tc>
      </w:tr>
      <w:tr w:rsidR="00DA6746" w:rsidRPr="00E45A9D" w:rsidTr="00E45A9D">
        <w:trPr>
          <w:trHeight w:val="20"/>
        </w:trPr>
        <w:tc>
          <w:tcPr>
            <w:tcW w:w="7797" w:type="dxa"/>
            <w:vAlign w:val="bottom"/>
          </w:tcPr>
          <w:p w:rsidR="00DA6746" w:rsidRPr="00E45A9D" w:rsidRDefault="00DA6746" w:rsidP="00E45A9D">
            <w:pPr>
              <w:pStyle w:val="a5"/>
              <w:rPr>
                <w:rFonts w:ascii="Times New Roman" w:hAnsi="Times New Roman"/>
                <w:sz w:val="24"/>
                <w:szCs w:val="24"/>
              </w:rPr>
            </w:pPr>
            <w:r w:rsidRPr="00E45A9D">
              <w:rPr>
                <w:rFonts w:ascii="Times New Roman" w:hAnsi="Times New Roman"/>
                <w:sz w:val="24"/>
                <w:szCs w:val="24"/>
              </w:rPr>
              <w:t>Раздел 11 Менеджмент и маркетинг</w:t>
            </w:r>
          </w:p>
        </w:tc>
        <w:tc>
          <w:tcPr>
            <w:tcW w:w="2092" w:type="dxa"/>
          </w:tcPr>
          <w:p w:rsidR="00DA6746" w:rsidRPr="00E45A9D" w:rsidRDefault="00DA6746" w:rsidP="00E45A9D">
            <w:pPr>
              <w:pStyle w:val="a5"/>
              <w:jc w:val="center"/>
              <w:rPr>
                <w:rFonts w:ascii="Times New Roman" w:hAnsi="Times New Roman"/>
                <w:sz w:val="24"/>
                <w:szCs w:val="24"/>
              </w:rPr>
            </w:pPr>
            <w:r w:rsidRPr="00E45A9D">
              <w:rPr>
                <w:rFonts w:ascii="Times New Roman" w:hAnsi="Times New Roman"/>
                <w:sz w:val="24"/>
                <w:szCs w:val="24"/>
              </w:rPr>
              <w:t>4</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z w:val="24"/>
                <w:szCs w:val="24"/>
                <w:lang w:eastAsia="en-US"/>
              </w:rPr>
            </w:pPr>
            <w:r w:rsidRPr="00E45A9D">
              <w:rPr>
                <w:rFonts w:ascii="Times New Roman" w:eastAsia="Calibri" w:hAnsi="Times New Roman"/>
                <w:sz w:val="24"/>
                <w:szCs w:val="24"/>
                <w:lang w:eastAsia="en-US"/>
              </w:rPr>
              <w:t>Раздел 12 Государственные финансы.</w:t>
            </w:r>
          </w:p>
        </w:tc>
        <w:tc>
          <w:tcPr>
            <w:tcW w:w="2092" w:type="dxa"/>
          </w:tcPr>
          <w:p w:rsidR="00DA6746" w:rsidRPr="00E45A9D" w:rsidRDefault="00DA6746" w:rsidP="00E45A9D">
            <w:pPr>
              <w:pStyle w:val="a5"/>
              <w:jc w:val="center"/>
              <w:rPr>
                <w:rFonts w:ascii="Times New Roman" w:eastAsia="Calibri" w:hAnsi="Times New Roman"/>
                <w:sz w:val="24"/>
                <w:szCs w:val="24"/>
                <w:lang w:eastAsia="en-US"/>
              </w:rPr>
            </w:pPr>
            <w:r w:rsidRPr="00E45A9D">
              <w:rPr>
                <w:rFonts w:ascii="Times New Roman" w:eastAsia="Calibri" w:hAnsi="Times New Roman"/>
                <w:sz w:val="24"/>
                <w:szCs w:val="24"/>
                <w:lang w:eastAsia="en-US"/>
              </w:rPr>
              <w:t>4</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z w:val="24"/>
                <w:szCs w:val="24"/>
                <w:lang w:eastAsia="en-US"/>
              </w:rPr>
            </w:pPr>
            <w:r w:rsidRPr="00E45A9D">
              <w:rPr>
                <w:rFonts w:ascii="Times New Roman" w:eastAsia="Calibri" w:hAnsi="Times New Roman"/>
                <w:sz w:val="24"/>
                <w:szCs w:val="24"/>
                <w:lang w:eastAsia="en-US"/>
              </w:rPr>
              <w:t>Раздел 13. Государство и экономика.</w:t>
            </w:r>
          </w:p>
        </w:tc>
        <w:tc>
          <w:tcPr>
            <w:tcW w:w="2092" w:type="dxa"/>
          </w:tcPr>
          <w:p w:rsidR="00DA6746" w:rsidRPr="00E45A9D" w:rsidRDefault="00DA6746" w:rsidP="00E45A9D">
            <w:pPr>
              <w:pStyle w:val="a5"/>
              <w:jc w:val="center"/>
              <w:rPr>
                <w:rFonts w:ascii="Times New Roman" w:eastAsia="Calibri" w:hAnsi="Times New Roman"/>
                <w:sz w:val="24"/>
                <w:szCs w:val="24"/>
                <w:lang w:eastAsia="en-US"/>
              </w:rPr>
            </w:pPr>
            <w:r w:rsidRPr="00E45A9D">
              <w:rPr>
                <w:rFonts w:ascii="Times New Roman" w:eastAsia="Calibri" w:hAnsi="Times New Roman"/>
                <w:sz w:val="24"/>
                <w:szCs w:val="24"/>
                <w:lang w:eastAsia="en-US"/>
              </w:rPr>
              <w:t>3</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Раздел 14. Основные экономические показатели.</w:t>
            </w:r>
          </w:p>
        </w:tc>
        <w:tc>
          <w:tcPr>
            <w:tcW w:w="2092" w:type="dxa"/>
          </w:tcPr>
          <w:p w:rsidR="00DA6746" w:rsidRPr="00E45A9D" w:rsidRDefault="00DA6746" w:rsidP="00E45A9D">
            <w:pPr>
              <w:pStyle w:val="a5"/>
              <w:jc w:val="center"/>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3</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Раздел 15. Экономический рост.</w:t>
            </w:r>
          </w:p>
        </w:tc>
        <w:tc>
          <w:tcPr>
            <w:tcW w:w="2092" w:type="dxa"/>
          </w:tcPr>
          <w:p w:rsidR="00DA6746" w:rsidRPr="00E45A9D" w:rsidRDefault="00DA6746" w:rsidP="00E45A9D">
            <w:pPr>
              <w:pStyle w:val="a5"/>
              <w:jc w:val="center"/>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2</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Раздел 16. Цикличность развития экономики.</w:t>
            </w:r>
          </w:p>
        </w:tc>
        <w:tc>
          <w:tcPr>
            <w:tcW w:w="2092" w:type="dxa"/>
          </w:tcPr>
          <w:p w:rsidR="00DA6746" w:rsidRPr="00E45A9D" w:rsidRDefault="00DA6746" w:rsidP="00E45A9D">
            <w:pPr>
              <w:pStyle w:val="a5"/>
              <w:jc w:val="center"/>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4</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Раздел 17. Международная торговля и валютный рынок.</w:t>
            </w:r>
          </w:p>
        </w:tc>
        <w:tc>
          <w:tcPr>
            <w:tcW w:w="2092" w:type="dxa"/>
          </w:tcPr>
          <w:p w:rsidR="00DA6746" w:rsidRPr="00E45A9D" w:rsidRDefault="00DA6746" w:rsidP="00E45A9D">
            <w:pPr>
              <w:pStyle w:val="a5"/>
              <w:jc w:val="center"/>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4</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z w:val="24"/>
                <w:szCs w:val="24"/>
                <w:lang w:eastAsia="en-US"/>
              </w:rPr>
            </w:pPr>
            <w:r w:rsidRPr="00E45A9D">
              <w:rPr>
                <w:rFonts w:ascii="Times New Roman" w:eastAsia="Calibri" w:hAnsi="Times New Roman"/>
                <w:spacing w:val="1"/>
                <w:sz w:val="24"/>
                <w:szCs w:val="24"/>
                <w:lang w:eastAsia="en-US"/>
              </w:rPr>
              <w:t xml:space="preserve">Раздел18. </w:t>
            </w:r>
            <w:r w:rsidRPr="00E45A9D">
              <w:rPr>
                <w:rFonts w:ascii="Times New Roman" w:eastAsia="Calibri" w:hAnsi="Times New Roman"/>
                <w:sz w:val="24"/>
                <w:szCs w:val="24"/>
                <w:lang w:eastAsia="en-US"/>
              </w:rPr>
              <w:t>Альтернативные системы и модели современной экономики.</w:t>
            </w:r>
          </w:p>
        </w:tc>
        <w:tc>
          <w:tcPr>
            <w:tcW w:w="2092" w:type="dxa"/>
          </w:tcPr>
          <w:p w:rsidR="00DA6746" w:rsidRPr="00E45A9D" w:rsidRDefault="00DA6746" w:rsidP="00E45A9D">
            <w:pPr>
              <w:pStyle w:val="a5"/>
              <w:jc w:val="center"/>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3</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Раздел 19 Экономика России</w:t>
            </w:r>
          </w:p>
        </w:tc>
        <w:tc>
          <w:tcPr>
            <w:tcW w:w="2092" w:type="dxa"/>
          </w:tcPr>
          <w:p w:rsidR="00DA6746" w:rsidRPr="00E45A9D" w:rsidRDefault="00DA6746" w:rsidP="00E45A9D">
            <w:pPr>
              <w:pStyle w:val="a5"/>
              <w:jc w:val="center"/>
              <w:rPr>
                <w:rFonts w:ascii="Times New Roman" w:eastAsia="Calibri" w:hAnsi="Times New Roman"/>
                <w:spacing w:val="1"/>
                <w:sz w:val="24"/>
                <w:szCs w:val="24"/>
                <w:lang w:eastAsia="en-US"/>
              </w:rPr>
            </w:pPr>
            <w:r w:rsidRPr="00E45A9D">
              <w:rPr>
                <w:rFonts w:ascii="Times New Roman" w:eastAsia="Calibri" w:hAnsi="Times New Roman"/>
                <w:spacing w:val="1"/>
                <w:sz w:val="24"/>
                <w:szCs w:val="24"/>
                <w:lang w:eastAsia="en-US"/>
              </w:rPr>
              <w:t>4</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pacing w:val="8"/>
                <w:sz w:val="24"/>
                <w:szCs w:val="24"/>
                <w:lang w:eastAsia="en-US"/>
              </w:rPr>
            </w:pPr>
            <w:r w:rsidRPr="00E45A9D">
              <w:rPr>
                <w:rFonts w:ascii="Times New Roman" w:eastAsia="Calibri" w:hAnsi="Times New Roman"/>
                <w:spacing w:val="8"/>
                <w:sz w:val="24"/>
                <w:szCs w:val="24"/>
                <w:lang w:eastAsia="en-US"/>
              </w:rPr>
              <w:t>Раздел 20. Глобальные экономические проблемы.</w:t>
            </w:r>
          </w:p>
        </w:tc>
        <w:tc>
          <w:tcPr>
            <w:tcW w:w="2092" w:type="dxa"/>
          </w:tcPr>
          <w:p w:rsidR="00DA6746" w:rsidRPr="00E45A9D" w:rsidRDefault="00DA6746" w:rsidP="00E45A9D">
            <w:pPr>
              <w:pStyle w:val="a5"/>
              <w:jc w:val="center"/>
              <w:rPr>
                <w:rFonts w:ascii="Times New Roman" w:eastAsia="Calibri" w:hAnsi="Times New Roman"/>
                <w:spacing w:val="8"/>
                <w:sz w:val="24"/>
                <w:szCs w:val="24"/>
                <w:lang w:eastAsia="en-US"/>
              </w:rPr>
            </w:pPr>
            <w:r w:rsidRPr="00E45A9D">
              <w:rPr>
                <w:rFonts w:ascii="Times New Roman" w:eastAsia="Calibri" w:hAnsi="Times New Roman"/>
                <w:spacing w:val="8"/>
                <w:sz w:val="24"/>
                <w:szCs w:val="24"/>
                <w:lang w:eastAsia="en-US"/>
              </w:rPr>
              <w:t>3</w:t>
            </w:r>
          </w:p>
        </w:tc>
      </w:tr>
      <w:tr w:rsidR="00DA6746" w:rsidRPr="00E45A9D" w:rsidTr="00E45A9D">
        <w:trPr>
          <w:trHeight w:val="20"/>
        </w:trPr>
        <w:tc>
          <w:tcPr>
            <w:tcW w:w="7797" w:type="dxa"/>
          </w:tcPr>
          <w:p w:rsidR="00DA6746" w:rsidRPr="00E45A9D" w:rsidRDefault="00DA6746" w:rsidP="00E45A9D">
            <w:pPr>
              <w:pStyle w:val="a5"/>
              <w:rPr>
                <w:rFonts w:ascii="Times New Roman" w:eastAsia="Calibri" w:hAnsi="Times New Roman"/>
                <w:spacing w:val="8"/>
                <w:sz w:val="24"/>
                <w:szCs w:val="24"/>
                <w:lang w:eastAsia="en-US"/>
              </w:rPr>
            </w:pPr>
            <w:r w:rsidRPr="00E45A9D">
              <w:rPr>
                <w:rFonts w:ascii="Times New Roman" w:eastAsia="Calibri" w:hAnsi="Times New Roman"/>
                <w:spacing w:val="8"/>
                <w:sz w:val="24"/>
                <w:szCs w:val="24"/>
                <w:lang w:eastAsia="en-US"/>
              </w:rPr>
              <w:t xml:space="preserve">Итого </w:t>
            </w:r>
          </w:p>
        </w:tc>
        <w:tc>
          <w:tcPr>
            <w:tcW w:w="2092" w:type="dxa"/>
          </w:tcPr>
          <w:p w:rsidR="00DA6746" w:rsidRPr="00E45A9D" w:rsidRDefault="00DA6746" w:rsidP="00E45A9D">
            <w:pPr>
              <w:pStyle w:val="a5"/>
              <w:jc w:val="center"/>
              <w:rPr>
                <w:rFonts w:ascii="Times New Roman" w:eastAsia="Calibri" w:hAnsi="Times New Roman"/>
                <w:spacing w:val="8"/>
                <w:sz w:val="24"/>
                <w:szCs w:val="24"/>
                <w:lang w:eastAsia="en-US"/>
              </w:rPr>
            </w:pPr>
            <w:r w:rsidRPr="00E45A9D">
              <w:rPr>
                <w:rFonts w:ascii="Times New Roman" w:eastAsia="Calibri" w:hAnsi="Times New Roman"/>
                <w:spacing w:val="8"/>
                <w:sz w:val="24"/>
                <w:szCs w:val="24"/>
                <w:lang w:eastAsia="en-US"/>
              </w:rPr>
              <w:t>34</w:t>
            </w:r>
            <w:r w:rsidR="00E45A9D">
              <w:rPr>
                <w:rFonts w:ascii="Times New Roman" w:eastAsia="Calibri" w:hAnsi="Times New Roman"/>
                <w:spacing w:val="8"/>
                <w:sz w:val="24"/>
                <w:szCs w:val="24"/>
                <w:lang w:eastAsia="en-US"/>
              </w:rPr>
              <w:t xml:space="preserve"> часа</w:t>
            </w:r>
          </w:p>
        </w:tc>
      </w:tr>
    </w:tbl>
    <w:p w:rsidR="00EA170F" w:rsidRPr="00550388" w:rsidRDefault="00EA170F" w:rsidP="003D77D3">
      <w:pPr>
        <w:ind w:firstLine="0"/>
      </w:pPr>
    </w:p>
    <w:p w:rsidR="00EA170F" w:rsidRPr="00550388" w:rsidRDefault="00EA170F" w:rsidP="003D77D3">
      <w:pPr>
        <w:jc w:val="center"/>
        <w:rPr>
          <w:b/>
        </w:rPr>
      </w:pPr>
      <w:r w:rsidRPr="00550388">
        <w:rPr>
          <w:b/>
        </w:rPr>
        <w:t>Список литературы</w:t>
      </w:r>
    </w:p>
    <w:p w:rsidR="00023D84" w:rsidRPr="002B5CE2" w:rsidRDefault="00023D84">
      <w:pPr>
        <w:spacing w:after="0" w:line="259" w:lineRule="auto"/>
        <w:ind w:left="-1133" w:right="540" w:firstLine="0"/>
        <w:jc w:val="left"/>
        <w:rPr>
          <w:sz w:val="22"/>
        </w:rPr>
      </w:pPr>
    </w:p>
    <w:p w:rsidR="003D77D3" w:rsidRPr="00E45A9D" w:rsidRDefault="003D77D3" w:rsidP="00F66221">
      <w:pPr>
        <w:pStyle w:val="a3"/>
        <w:numPr>
          <w:ilvl w:val="0"/>
          <w:numId w:val="17"/>
        </w:numPr>
        <w:spacing w:after="0" w:line="259" w:lineRule="auto"/>
        <w:ind w:right="540"/>
        <w:jc w:val="left"/>
        <w:rPr>
          <w:sz w:val="24"/>
          <w:szCs w:val="24"/>
        </w:rPr>
      </w:pPr>
      <w:r w:rsidRPr="00E45A9D">
        <w:rPr>
          <w:sz w:val="24"/>
          <w:szCs w:val="24"/>
        </w:rPr>
        <w:t>Гродских В.С. Экономическая теория. – СПб.: Питер, 2013. – 208 с.</w:t>
      </w:r>
    </w:p>
    <w:p w:rsidR="0036518D" w:rsidRPr="00E45A9D" w:rsidRDefault="00F66221" w:rsidP="00E45A9D">
      <w:pPr>
        <w:pStyle w:val="a3"/>
        <w:numPr>
          <w:ilvl w:val="0"/>
          <w:numId w:val="17"/>
        </w:numPr>
        <w:spacing w:after="0" w:line="259" w:lineRule="auto"/>
        <w:ind w:right="540"/>
        <w:jc w:val="left"/>
        <w:rPr>
          <w:sz w:val="24"/>
          <w:szCs w:val="24"/>
        </w:rPr>
      </w:pPr>
      <w:r w:rsidRPr="00E45A9D">
        <w:rPr>
          <w:sz w:val="24"/>
          <w:szCs w:val="24"/>
        </w:rPr>
        <w:t>Лип</w:t>
      </w:r>
      <w:r w:rsidR="003D77D3" w:rsidRPr="00E45A9D">
        <w:rPr>
          <w:sz w:val="24"/>
          <w:szCs w:val="24"/>
        </w:rPr>
        <w:t>сиц, И. В. Э кономика. Б азовый курс: Учебник для 10, 11 классов общ</w:t>
      </w:r>
      <w:r w:rsidR="00E45A9D">
        <w:rPr>
          <w:sz w:val="24"/>
          <w:szCs w:val="24"/>
        </w:rPr>
        <w:t>еобразоват. учрежд. / И.В . Ли</w:t>
      </w:r>
      <w:r w:rsidRPr="00E45A9D">
        <w:rPr>
          <w:sz w:val="24"/>
          <w:szCs w:val="24"/>
        </w:rPr>
        <w:t>п</w:t>
      </w:r>
      <w:r w:rsidR="00E45A9D">
        <w:rPr>
          <w:sz w:val="24"/>
          <w:szCs w:val="24"/>
        </w:rPr>
        <w:t>сиц . — 15-е изд. — М.: ВИ</w:t>
      </w:r>
      <w:r w:rsidR="003D77D3" w:rsidRPr="00E45A9D">
        <w:rPr>
          <w:sz w:val="24"/>
          <w:szCs w:val="24"/>
        </w:rPr>
        <w:t>Т</w:t>
      </w:r>
      <w:r w:rsidR="00E45A9D">
        <w:rPr>
          <w:sz w:val="24"/>
          <w:szCs w:val="24"/>
        </w:rPr>
        <w:t>А</w:t>
      </w:r>
      <w:r w:rsidRPr="00E45A9D">
        <w:rPr>
          <w:sz w:val="24"/>
          <w:szCs w:val="24"/>
        </w:rPr>
        <w:t>-</w:t>
      </w:r>
      <w:r w:rsidR="00E45A9D">
        <w:rPr>
          <w:sz w:val="24"/>
          <w:szCs w:val="24"/>
        </w:rPr>
        <w:t>П</w:t>
      </w:r>
      <w:r w:rsidR="003D77D3" w:rsidRPr="00E45A9D">
        <w:rPr>
          <w:sz w:val="24"/>
          <w:szCs w:val="24"/>
        </w:rPr>
        <w:t>РЕС</w:t>
      </w:r>
      <w:r w:rsidRPr="00E45A9D">
        <w:rPr>
          <w:sz w:val="24"/>
          <w:szCs w:val="24"/>
        </w:rPr>
        <w:t>С , 2012. - 272 с</w:t>
      </w:r>
    </w:p>
    <w:p w:rsidR="003D77D3" w:rsidRPr="00E45A9D" w:rsidRDefault="003D77D3" w:rsidP="003D77D3">
      <w:pPr>
        <w:pStyle w:val="a3"/>
        <w:numPr>
          <w:ilvl w:val="0"/>
          <w:numId w:val="17"/>
        </w:numPr>
        <w:spacing w:after="4" w:line="360" w:lineRule="auto"/>
        <w:ind w:right="0"/>
        <w:rPr>
          <w:color w:val="181717"/>
          <w:sz w:val="24"/>
          <w:szCs w:val="24"/>
        </w:rPr>
      </w:pPr>
      <w:r w:rsidRPr="00E45A9D">
        <w:rPr>
          <w:sz w:val="24"/>
          <w:szCs w:val="24"/>
        </w:rPr>
        <w:t>Микроэкономика / Под ред. М.И. Ноздрина-Плотницкого. – Минск: Современная школа, 2013</w:t>
      </w:r>
    </w:p>
    <w:p w:rsidR="00F66221" w:rsidRPr="00E45A9D" w:rsidRDefault="003D77D3" w:rsidP="003D77D3">
      <w:pPr>
        <w:pStyle w:val="a3"/>
        <w:numPr>
          <w:ilvl w:val="0"/>
          <w:numId w:val="17"/>
        </w:numPr>
        <w:spacing w:after="0" w:line="259" w:lineRule="auto"/>
        <w:ind w:right="540"/>
        <w:jc w:val="left"/>
        <w:rPr>
          <w:sz w:val="24"/>
          <w:szCs w:val="24"/>
        </w:rPr>
      </w:pPr>
      <w:r w:rsidRPr="00E45A9D">
        <w:rPr>
          <w:spacing w:val="-12"/>
          <w:sz w:val="24"/>
          <w:szCs w:val="24"/>
        </w:rPr>
        <w:t xml:space="preserve"> </w:t>
      </w:r>
      <w:r w:rsidR="00F66221" w:rsidRPr="00E45A9D">
        <w:rPr>
          <w:spacing w:val="-12"/>
          <w:sz w:val="24"/>
          <w:szCs w:val="24"/>
        </w:rPr>
        <w:t>«Экономика</w:t>
      </w:r>
      <w:r w:rsidR="00F66221" w:rsidRPr="00E45A9D">
        <w:rPr>
          <w:sz w:val="24"/>
          <w:szCs w:val="24"/>
        </w:rPr>
        <w:t xml:space="preserve">» под ред. Р.И Хасбулатова для 10 -11 класса (базовый и углубленный уровни) - М.: «Дрофа»,  2020. </w:t>
      </w:r>
    </w:p>
    <w:p w:rsidR="0036518D" w:rsidRPr="00E45A9D" w:rsidRDefault="003D77D3" w:rsidP="003D77D3">
      <w:pPr>
        <w:pStyle w:val="a3"/>
        <w:spacing w:after="4" w:line="360" w:lineRule="auto"/>
        <w:ind w:left="360" w:right="0" w:firstLine="0"/>
        <w:rPr>
          <w:sz w:val="24"/>
          <w:szCs w:val="24"/>
        </w:rPr>
      </w:pPr>
      <w:r w:rsidRPr="00E45A9D">
        <w:rPr>
          <w:sz w:val="24"/>
          <w:szCs w:val="24"/>
        </w:rPr>
        <w:t xml:space="preserve"> </w:t>
      </w: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 w:val="22"/>
        </w:rPr>
      </w:pPr>
    </w:p>
    <w:p w:rsidR="0036518D" w:rsidRPr="002B5CE2" w:rsidRDefault="0036518D">
      <w:pPr>
        <w:spacing w:after="0" w:line="259" w:lineRule="auto"/>
        <w:ind w:left="-1133" w:right="540" w:firstLine="0"/>
        <w:jc w:val="left"/>
        <w:rPr>
          <w:szCs w:val="28"/>
        </w:rPr>
      </w:pPr>
    </w:p>
    <w:p w:rsidR="00BE3086" w:rsidRDefault="00BE3086" w:rsidP="003D77D3">
      <w:pPr>
        <w:spacing w:after="29" w:line="259" w:lineRule="auto"/>
        <w:ind w:right="0" w:firstLine="0"/>
        <w:jc w:val="left"/>
        <w:sectPr w:rsidR="00BE3086" w:rsidSect="00073180">
          <w:pgSz w:w="16838" w:h="11906" w:orient="landscape"/>
          <w:pgMar w:top="854" w:right="989" w:bottom="1109" w:left="1133" w:header="720" w:footer="720" w:gutter="0"/>
          <w:cols w:space="720"/>
        </w:sectPr>
      </w:pPr>
    </w:p>
    <w:p w:rsidR="003D77D3" w:rsidRPr="00E653F5" w:rsidRDefault="003D77D3" w:rsidP="003D77D3">
      <w:pPr>
        <w:pStyle w:val="a5"/>
        <w:jc w:val="center"/>
        <w:rPr>
          <w:rFonts w:ascii="Times New Roman" w:hAnsi="Times New Roman"/>
          <w:b/>
        </w:rPr>
      </w:pPr>
      <w:r w:rsidRPr="00E653F5">
        <w:rPr>
          <w:rFonts w:ascii="Times New Roman" w:hAnsi="Times New Roman"/>
          <w:b/>
        </w:rPr>
        <w:lastRenderedPageBreak/>
        <w:t>Муниципальное бюджетное общеобразовательное учреждение</w:t>
      </w:r>
    </w:p>
    <w:p w:rsidR="003D77D3" w:rsidRPr="00E653F5" w:rsidRDefault="003D77D3" w:rsidP="003D77D3">
      <w:pPr>
        <w:pStyle w:val="a5"/>
        <w:jc w:val="center"/>
        <w:rPr>
          <w:rFonts w:ascii="Times New Roman" w:hAnsi="Times New Roman"/>
          <w:b/>
        </w:rPr>
      </w:pPr>
      <w:r w:rsidRPr="00E653F5">
        <w:rPr>
          <w:rFonts w:ascii="Times New Roman" w:hAnsi="Times New Roman"/>
          <w:b/>
        </w:rPr>
        <w:t>«Ярская средняя общеобразовательная школа Новооскольского района</w:t>
      </w:r>
    </w:p>
    <w:p w:rsidR="003D77D3" w:rsidRPr="00E653F5" w:rsidRDefault="003D77D3" w:rsidP="003D77D3">
      <w:pPr>
        <w:pStyle w:val="a5"/>
        <w:jc w:val="center"/>
        <w:rPr>
          <w:rFonts w:ascii="Times New Roman" w:hAnsi="Times New Roman"/>
          <w:b/>
        </w:rPr>
      </w:pPr>
      <w:r w:rsidRPr="00E653F5">
        <w:rPr>
          <w:rFonts w:ascii="Times New Roman" w:hAnsi="Times New Roman"/>
          <w:b/>
        </w:rPr>
        <w:t>Белгородской области»</w:t>
      </w:r>
    </w:p>
    <w:p w:rsidR="003D77D3" w:rsidRPr="00E653F5" w:rsidRDefault="003D77D3" w:rsidP="003D77D3">
      <w:pPr>
        <w:pStyle w:val="a5"/>
        <w:jc w:val="both"/>
        <w:rPr>
          <w:rFonts w:ascii="Times New Roman" w:hAnsi="Times New Roman"/>
        </w:rPr>
      </w:pPr>
    </w:p>
    <w:tbl>
      <w:tblPr>
        <w:tblW w:w="3863" w:type="pct"/>
        <w:jc w:val="center"/>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3"/>
        <w:gridCol w:w="5673"/>
      </w:tblGrid>
      <w:tr w:rsidR="003D77D3" w:rsidRPr="00E653F5" w:rsidTr="0043490F">
        <w:trPr>
          <w:trHeight w:val="2099"/>
          <w:jc w:val="center"/>
        </w:trPr>
        <w:tc>
          <w:tcPr>
            <w:tcW w:w="2541" w:type="pct"/>
            <w:tcBorders>
              <w:top w:val="single" w:sz="4" w:space="0" w:color="auto"/>
              <w:left w:val="single" w:sz="4" w:space="0" w:color="auto"/>
              <w:bottom w:val="single" w:sz="4" w:space="0" w:color="auto"/>
              <w:right w:val="single" w:sz="4" w:space="0" w:color="auto"/>
            </w:tcBorders>
          </w:tcPr>
          <w:p w:rsidR="003D77D3" w:rsidRPr="00F47093" w:rsidRDefault="003D77D3" w:rsidP="0043490F">
            <w:pPr>
              <w:pStyle w:val="a5"/>
              <w:jc w:val="both"/>
              <w:rPr>
                <w:rFonts w:ascii="Times New Roman" w:hAnsi="Times New Roman"/>
              </w:rPr>
            </w:pPr>
            <w:r w:rsidRPr="00F47093">
              <w:rPr>
                <w:rFonts w:ascii="Times New Roman" w:hAnsi="Times New Roman"/>
              </w:rPr>
              <w:t>«Согласовано»</w:t>
            </w:r>
          </w:p>
          <w:p w:rsidR="003D77D3" w:rsidRPr="00F47093" w:rsidRDefault="003D77D3" w:rsidP="0043490F">
            <w:pPr>
              <w:pStyle w:val="a5"/>
              <w:jc w:val="both"/>
              <w:rPr>
                <w:rFonts w:ascii="Times New Roman" w:hAnsi="Times New Roman"/>
              </w:rPr>
            </w:pPr>
            <w:r w:rsidRPr="00F47093">
              <w:rPr>
                <w:rFonts w:ascii="Times New Roman" w:hAnsi="Times New Roman"/>
              </w:rPr>
              <w:t>Зам. директора школы по УР МБОУ «Ярская СОШ»</w:t>
            </w:r>
          </w:p>
          <w:p w:rsidR="003D77D3" w:rsidRPr="00F47093" w:rsidRDefault="003D77D3" w:rsidP="0043490F">
            <w:pPr>
              <w:pStyle w:val="a5"/>
              <w:jc w:val="both"/>
              <w:rPr>
                <w:rFonts w:ascii="Times New Roman" w:hAnsi="Times New Roman"/>
              </w:rPr>
            </w:pPr>
          </w:p>
          <w:p w:rsidR="003D77D3" w:rsidRPr="00F47093" w:rsidRDefault="003D77D3" w:rsidP="0043490F">
            <w:pPr>
              <w:pStyle w:val="a5"/>
              <w:jc w:val="both"/>
              <w:rPr>
                <w:rFonts w:ascii="Times New Roman" w:hAnsi="Times New Roman"/>
              </w:rPr>
            </w:pPr>
            <w:r w:rsidRPr="00F47093">
              <w:rPr>
                <w:rFonts w:ascii="Times New Roman" w:hAnsi="Times New Roman"/>
              </w:rPr>
              <w:t>___________Худотёплая С.Н.</w:t>
            </w:r>
          </w:p>
          <w:p w:rsidR="003D77D3" w:rsidRPr="00F47093" w:rsidRDefault="003D77D3" w:rsidP="0043490F">
            <w:pPr>
              <w:pStyle w:val="a5"/>
              <w:jc w:val="both"/>
              <w:rPr>
                <w:rFonts w:ascii="Times New Roman" w:hAnsi="Times New Roman"/>
              </w:rPr>
            </w:pPr>
          </w:p>
          <w:p w:rsidR="003D77D3" w:rsidRPr="00F47093" w:rsidRDefault="003D77D3" w:rsidP="0043490F">
            <w:pPr>
              <w:pStyle w:val="a5"/>
              <w:jc w:val="both"/>
              <w:rPr>
                <w:rFonts w:ascii="Times New Roman" w:hAnsi="Times New Roman"/>
              </w:rPr>
            </w:pPr>
            <w:r>
              <w:rPr>
                <w:rFonts w:ascii="Times New Roman" w:hAnsi="Times New Roman"/>
              </w:rPr>
              <w:t>«____»____________2022</w:t>
            </w:r>
            <w:r w:rsidRPr="00F47093">
              <w:rPr>
                <w:rFonts w:ascii="Times New Roman" w:hAnsi="Times New Roman"/>
              </w:rPr>
              <w:t xml:space="preserve"> г.</w:t>
            </w:r>
          </w:p>
          <w:p w:rsidR="003D77D3" w:rsidRPr="00F47093" w:rsidRDefault="003D77D3" w:rsidP="0043490F">
            <w:pPr>
              <w:pStyle w:val="a5"/>
              <w:jc w:val="both"/>
              <w:rPr>
                <w:rFonts w:ascii="Times New Roman" w:hAnsi="Times New Roman"/>
              </w:rPr>
            </w:pPr>
          </w:p>
        </w:tc>
        <w:tc>
          <w:tcPr>
            <w:tcW w:w="2459" w:type="pct"/>
            <w:tcBorders>
              <w:top w:val="single" w:sz="4" w:space="0" w:color="auto"/>
              <w:left w:val="single" w:sz="4" w:space="0" w:color="auto"/>
              <w:bottom w:val="single" w:sz="4" w:space="0" w:color="auto"/>
              <w:right w:val="single" w:sz="4" w:space="0" w:color="auto"/>
            </w:tcBorders>
          </w:tcPr>
          <w:p w:rsidR="003D77D3" w:rsidRPr="00F47093" w:rsidRDefault="003D77D3" w:rsidP="0043490F">
            <w:pPr>
              <w:pStyle w:val="a5"/>
              <w:jc w:val="both"/>
              <w:rPr>
                <w:rFonts w:ascii="Times New Roman" w:hAnsi="Times New Roman"/>
              </w:rPr>
            </w:pPr>
            <w:r w:rsidRPr="00F47093">
              <w:rPr>
                <w:rFonts w:ascii="Times New Roman" w:hAnsi="Times New Roman"/>
              </w:rPr>
              <w:t>«Утверждаю»</w:t>
            </w:r>
          </w:p>
          <w:p w:rsidR="003D77D3" w:rsidRPr="00F47093" w:rsidRDefault="003D77D3" w:rsidP="0043490F">
            <w:pPr>
              <w:pStyle w:val="a5"/>
              <w:jc w:val="both"/>
              <w:rPr>
                <w:rFonts w:ascii="Times New Roman" w:hAnsi="Times New Roman"/>
              </w:rPr>
            </w:pPr>
            <w:r w:rsidRPr="00F47093">
              <w:rPr>
                <w:rFonts w:ascii="Times New Roman" w:hAnsi="Times New Roman"/>
              </w:rPr>
              <w:t>Директор МБОУ«Ярская СОШ»</w:t>
            </w:r>
          </w:p>
          <w:p w:rsidR="003D77D3" w:rsidRPr="00F47093" w:rsidRDefault="003D77D3" w:rsidP="0043490F">
            <w:pPr>
              <w:pStyle w:val="a5"/>
              <w:jc w:val="both"/>
              <w:rPr>
                <w:rFonts w:ascii="Times New Roman" w:hAnsi="Times New Roman"/>
              </w:rPr>
            </w:pPr>
          </w:p>
          <w:p w:rsidR="003D77D3" w:rsidRPr="00F47093" w:rsidRDefault="003D77D3" w:rsidP="0043490F">
            <w:pPr>
              <w:pStyle w:val="a5"/>
              <w:jc w:val="both"/>
              <w:rPr>
                <w:rFonts w:ascii="Times New Roman" w:hAnsi="Times New Roman"/>
              </w:rPr>
            </w:pPr>
            <w:r w:rsidRPr="00F47093">
              <w:rPr>
                <w:rFonts w:ascii="Times New Roman" w:hAnsi="Times New Roman"/>
              </w:rPr>
              <w:t>_____________   Величко З.П.</w:t>
            </w:r>
          </w:p>
          <w:p w:rsidR="003D77D3" w:rsidRPr="00F47093" w:rsidRDefault="003D77D3" w:rsidP="0043490F">
            <w:pPr>
              <w:pStyle w:val="a5"/>
              <w:jc w:val="both"/>
              <w:rPr>
                <w:rFonts w:ascii="Times New Roman" w:hAnsi="Times New Roman"/>
              </w:rPr>
            </w:pPr>
          </w:p>
          <w:p w:rsidR="003D77D3" w:rsidRPr="00F47093" w:rsidRDefault="003D77D3" w:rsidP="0043490F">
            <w:pPr>
              <w:pStyle w:val="a5"/>
              <w:jc w:val="both"/>
              <w:rPr>
                <w:rFonts w:ascii="Times New Roman" w:hAnsi="Times New Roman"/>
              </w:rPr>
            </w:pPr>
          </w:p>
          <w:p w:rsidR="003D77D3" w:rsidRPr="00F47093" w:rsidRDefault="003D77D3" w:rsidP="0043490F">
            <w:pPr>
              <w:pStyle w:val="a5"/>
              <w:jc w:val="both"/>
              <w:rPr>
                <w:rFonts w:ascii="Times New Roman" w:hAnsi="Times New Roman"/>
              </w:rPr>
            </w:pPr>
            <w:r>
              <w:rPr>
                <w:rFonts w:ascii="Times New Roman" w:hAnsi="Times New Roman"/>
              </w:rPr>
              <w:t>Приказ № _</w:t>
            </w:r>
            <w:r w:rsidR="0043490F">
              <w:rPr>
                <w:rFonts w:ascii="Times New Roman" w:hAnsi="Times New Roman"/>
              </w:rPr>
              <w:t>123</w:t>
            </w:r>
            <w:r>
              <w:rPr>
                <w:rFonts w:ascii="Times New Roman" w:hAnsi="Times New Roman"/>
              </w:rPr>
              <w:t>_от «_</w:t>
            </w:r>
            <w:r w:rsidR="0043490F">
              <w:rPr>
                <w:rFonts w:ascii="Times New Roman" w:hAnsi="Times New Roman"/>
              </w:rPr>
              <w:t>28_»_июня</w:t>
            </w:r>
            <w:r>
              <w:rPr>
                <w:rFonts w:ascii="Times New Roman" w:hAnsi="Times New Roman"/>
              </w:rPr>
              <w:t>_2022</w:t>
            </w:r>
            <w:r w:rsidRPr="00F47093">
              <w:rPr>
                <w:rFonts w:ascii="Times New Roman" w:hAnsi="Times New Roman"/>
              </w:rPr>
              <w:t xml:space="preserve"> г.</w:t>
            </w:r>
          </w:p>
          <w:p w:rsidR="003D77D3" w:rsidRPr="00F47093" w:rsidRDefault="003D77D3" w:rsidP="0043490F">
            <w:pPr>
              <w:pStyle w:val="a5"/>
              <w:jc w:val="both"/>
              <w:rPr>
                <w:rFonts w:ascii="Times New Roman" w:hAnsi="Times New Roman"/>
              </w:rPr>
            </w:pPr>
          </w:p>
        </w:tc>
      </w:tr>
    </w:tbl>
    <w:p w:rsidR="003D77D3" w:rsidRPr="00E653F5" w:rsidRDefault="003D77D3" w:rsidP="003D77D3">
      <w:pPr>
        <w:pStyle w:val="a5"/>
        <w:jc w:val="both"/>
        <w:rPr>
          <w:rFonts w:ascii="Times New Roman" w:hAnsi="Times New Roman"/>
        </w:rPr>
      </w:pPr>
    </w:p>
    <w:p w:rsidR="003D77D3" w:rsidRPr="00E653F5" w:rsidRDefault="003D77D3" w:rsidP="003D77D3">
      <w:pPr>
        <w:pStyle w:val="a5"/>
        <w:jc w:val="both"/>
        <w:rPr>
          <w:rFonts w:ascii="Times New Roman" w:hAnsi="Times New Roman"/>
        </w:rPr>
      </w:pPr>
    </w:p>
    <w:p w:rsidR="003D77D3" w:rsidRPr="00E653F5" w:rsidRDefault="003D77D3" w:rsidP="003D77D3">
      <w:pPr>
        <w:pStyle w:val="a5"/>
        <w:jc w:val="both"/>
        <w:rPr>
          <w:rFonts w:ascii="Times New Roman" w:hAnsi="Times New Roman"/>
        </w:rPr>
      </w:pPr>
    </w:p>
    <w:p w:rsidR="003D77D3" w:rsidRPr="00E653F5" w:rsidRDefault="003D77D3" w:rsidP="003D77D3">
      <w:pPr>
        <w:pStyle w:val="a5"/>
        <w:jc w:val="both"/>
        <w:rPr>
          <w:rFonts w:ascii="Times New Roman" w:hAnsi="Times New Roman"/>
        </w:rPr>
      </w:pPr>
    </w:p>
    <w:p w:rsidR="003D77D3" w:rsidRPr="00E653F5" w:rsidRDefault="003D77D3" w:rsidP="003D77D3">
      <w:pPr>
        <w:pStyle w:val="a5"/>
        <w:jc w:val="both"/>
        <w:rPr>
          <w:rFonts w:ascii="Times New Roman" w:hAnsi="Times New Roman"/>
        </w:rPr>
      </w:pPr>
    </w:p>
    <w:p w:rsidR="003D77D3" w:rsidRPr="00E653F5" w:rsidRDefault="003D77D3" w:rsidP="003D77D3">
      <w:pPr>
        <w:pStyle w:val="a5"/>
        <w:jc w:val="both"/>
        <w:rPr>
          <w:rFonts w:ascii="Times New Roman" w:hAnsi="Times New Roman"/>
        </w:rPr>
      </w:pPr>
    </w:p>
    <w:p w:rsidR="003D77D3" w:rsidRPr="00E653F5" w:rsidRDefault="003D77D3" w:rsidP="003D77D3">
      <w:pPr>
        <w:pStyle w:val="a5"/>
        <w:jc w:val="both"/>
        <w:rPr>
          <w:rFonts w:ascii="Times New Roman" w:hAnsi="Times New Roman"/>
        </w:rPr>
      </w:pPr>
    </w:p>
    <w:p w:rsidR="003D77D3" w:rsidRDefault="003D77D3" w:rsidP="003D77D3">
      <w:pPr>
        <w:pStyle w:val="a5"/>
        <w:jc w:val="center"/>
        <w:rPr>
          <w:rFonts w:ascii="Times New Roman" w:hAnsi="Times New Roman"/>
          <w:sz w:val="32"/>
          <w:szCs w:val="32"/>
        </w:rPr>
      </w:pPr>
      <w:r>
        <w:rPr>
          <w:rFonts w:ascii="Times New Roman" w:hAnsi="Times New Roman"/>
          <w:sz w:val="32"/>
          <w:szCs w:val="32"/>
        </w:rPr>
        <w:t>Календарно-тематическое планирование</w:t>
      </w:r>
    </w:p>
    <w:p w:rsidR="003D77D3" w:rsidRPr="00E653F5" w:rsidRDefault="003D77D3" w:rsidP="003D77D3">
      <w:pPr>
        <w:pStyle w:val="a5"/>
        <w:jc w:val="center"/>
        <w:rPr>
          <w:rFonts w:ascii="Times New Roman" w:hAnsi="Times New Roman"/>
          <w:sz w:val="32"/>
          <w:szCs w:val="32"/>
        </w:rPr>
      </w:pPr>
      <w:r w:rsidRPr="00E653F5">
        <w:rPr>
          <w:rFonts w:ascii="Times New Roman" w:hAnsi="Times New Roman"/>
          <w:sz w:val="32"/>
          <w:szCs w:val="32"/>
        </w:rPr>
        <w:t>Даценко Татьяны Геннадьевны</w:t>
      </w:r>
    </w:p>
    <w:p w:rsidR="003D77D3" w:rsidRPr="00E653F5" w:rsidRDefault="003D77D3" w:rsidP="003D77D3">
      <w:pPr>
        <w:pStyle w:val="a5"/>
        <w:jc w:val="center"/>
        <w:rPr>
          <w:rFonts w:ascii="Times New Roman" w:hAnsi="Times New Roman"/>
          <w:sz w:val="32"/>
          <w:szCs w:val="32"/>
        </w:rPr>
      </w:pPr>
      <w:r w:rsidRPr="00E653F5">
        <w:rPr>
          <w:rFonts w:ascii="Times New Roman" w:hAnsi="Times New Roman"/>
          <w:sz w:val="32"/>
          <w:szCs w:val="32"/>
        </w:rPr>
        <w:t>по учебному курсу</w:t>
      </w:r>
    </w:p>
    <w:p w:rsidR="003D77D3" w:rsidRDefault="003D77D3" w:rsidP="003D77D3">
      <w:pPr>
        <w:pStyle w:val="a5"/>
        <w:jc w:val="center"/>
        <w:rPr>
          <w:rFonts w:ascii="Times New Roman" w:hAnsi="Times New Roman"/>
          <w:sz w:val="32"/>
          <w:szCs w:val="32"/>
        </w:rPr>
      </w:pPr>
      <w:r>
        <w:rPr>
          <w:rFonts w:ascii="Times New Roman" w:hAnsi="Times New Roman"/>
          <w:sz w:val="32"/>
          <w:szCs w:val="32"/>
        </w:rPr>
        <w:t>«Экономика</w:t>
      </w:r>
      <w:r w:rsidRPr="00E653F5">
        <w:rPr>
          <w:rFonts w:ascii="Times New Roman" w:hAnsi="Times New Roman"/>
          <w:sz w:val="32"/>
          <w:szCs w:val="32"/>
        </w:rPr>
        <w:t>»</w:t>
      </w:r>
    </w:p>
    <w:p w:rsidR="003D77D3" w:rsidRPr="00E653F5" w:rsidRDefault="003D77D3" w:rsidP="003D77D3">
      <w:pPr>
        <w:pStyle w:val="a5"/>
        <w:jc w:val="center"/>
        <w:rPr>
          <w:rFonts w:ascii="Times New Roman" w:hAnsi="Times New Roman"/>
          <w:sz w:val="32"/>
          <w:szCs w:val="32"/>
        </w:rPr>
      </w:pPr>
      <w:r>
        <w:rPr>
          <w:rFonts w:ascii="Times New Roman" w:hAnsi="Times New Roman"/>
          <w:sz w:val="32"/>
          <w:szCs w:val="32"/>
        </w:rPr>
        <w:t>10 класс</w:t>
      </w:r>
    </w:p>
    <w:p w:rsidR="003D77D3" w:rsidRPr="00971C9A" w:rsidRDefault="003D77D3" w:rsidP="003D77D3">
      <w:pPr>
        <w:pStyle w:val="a5"/>
        <w:jc w:val="center"/>
        <w:rPr>
          <w:rFonts w:ascii="Times New Roman" w:hAnsi="Times New Roman"/>
          <w:sz w:val="28"/>
          <w:szCs w:val="28"/>
        </w:rPr>
      </w:pPr>
      <w:r>
        <w:rPr>
          <w:rFonts w:ascii="Times New Roman" w:hAnsi="Times New Roman"/>
          <w:sz w:val="32"/>
          <w:szCs w:val="32"/>
        </w:rPr>
        <w:t>(</w:t>
      </w:r>
      <w:r w:rsidRPr="006E083B">
        <w:rPr>
          <w:rFonts w:ascii="Times New Roman" w:hAnsi="Times New Roman"/>
          <w:sz w:val="28"/>
          <w:szCs w:val="28"/>
        </w:rPr>
        <w:t>для ступени</w:t>
      </w:r>
      <w:r>
        <w:rPr>
          <w:rFonts w:ascii="Times New Roman" w:hAnsi="Times New Roman"/>
          <w:sz w:val="32"/>
          <w:szCs w:val="32"/>
        </w:rPr>
        <w:t xml:space="preserve"> </w:t>
      </w:r>
      <w:r>
        <w:rPr>
          <w:rFonts w:ascii="Times New Roman" w:hAnsi="Times New Roman"/>
          <w:color w:val="000000"/>
          <w:sz w:val="28"/>
          <w:szCs w:val="28"/>
        </w:rPr>
        <w:t>среднего общего образования (базовый</w:t>
      </w:r>
      <w:r w:rsidRPr="00971C9A">
        <w:rPr>
          <w:rFonts w:ascii="Times New Roman" w:hAnsi="Times New Roman"/>
          <w:color w:val="000000"/>
          <w:sz w:val="28"/>
          <w:szCs w:val="28"/>
        </w:rPr>
        <w:t xml:space="preserve"> уровень)</w:t>
      </w:r>
    </w:p>
    <w:p w:rsidR="003D77D3" w:rsidRPr="00971C9A" w:rsidRDefault="003D77D3" w:rsidP="003D77D3">
      <w:pPr>
        <w:jc w:val="center"/>
        <w:rPr>
          <w:b/>
          <w:bCs/>
          <w:szCs w:val="28"/>
        </w:rPr>
      </w:pPr>
    </w:p>
    <w:p w:rsidR="003D77D3" w:rsidRPr="00E653F5" w:rsidRDefault="003D77D3" w:rsidP="003D77D3">
      <w:pPr>
        <w:pStyle w:val="a5"/>
        <w:jc w:val="center"/>
        <w:rPr>
          <w:i/>
        </w:rPr>
      </w:pPr>
    </w:p>
    <w:p w:rsidR="003D77D3" w:rsidRDefault="003D77D3" w:rsidP="003D77D3">
      <w:pPr>
        <w:jc w:val="center"/>
        <w:rPr>
          <w:b/>
          <w:bCs/>
          <w:sz w:val="40"/>
        </w:rPr>
      </w:pPr>
    </w:p>
    <w:p w:rsidR="003D77D3" w:rsidRDefault="003D77D3" w:rsidP="003D77D3">
      <w:pPr>
        <w:tabs>
          <w:tab w:val="left" w:pos="9288"/>
        </w:tabs>
        <w:ind w:firstLine="0"/>
        <w:rPr>
          <w:b/>
          <w:szCs w:val="28"/>
        </w:rPr>
      </w:pPr>
    </w:p>
    <w:p w:rsidR="003D77D3" w:rsidRPr="00B57D6D" w:rsidRDefault="003D77D3" w:rsidP="003D77D3">
      <w:pPr>
        <w:tabs>
          <w:tab w:val="left" w:pos="9288"/>
        </w:tabs>
        <w:jc w:val="center"/>
        <w:rPr>
          <w:b/>
        </w:rPr>
      </w:pPr>
      <w:r>
        <w:rPr>
          <w:b/>
        </w:rPr>
        <w:t>2022</w:t>
      </w:r>
    </w:p>
    <w:p w:rsidR="003D77D3" w:rsidRDefault="003D77D3" w:rsidP="003D77D3">
      <w:pPr>
        <w:rPr>
          <w:b/>
        </w:rPr>
      </w:pPr>
    </w:p>
    <w:p w:rsidR="00EF487D" w:rsidRPr="004716A3" w:rsidRDefault="00EF487D" w:rsidP="00AD17BA">
      <w:pPr>
        <w:tabs>
          <w:tab w:val="center" w:pos="826"/>
          <w:tab w:val="center" w:pos="3247"/>
        </w:tabs>
        <w:spacing w:after="10" w:line="270" w:lineRule="auto"/>
        <w:ind w:right="0" w:firstLine="0"/>
        <w:jc w:val="left"/>
        <w:rPr>
          <w:sz w:val="24"/>
          <w:szCs w:val="24"/>
        </w:rPr>
      </w:pPr>
    </w:p>
    <w:p w:rsidR="00070EFC" w:rsidRPr="004716A3" w:rsidRDefault="00070EFC" w:rsidP="00F37330">
      <w:pPr>
        <w:spacing w:after="0" w:line="276" w:lineRule="auto"/>
        <w:ind w:right="0" w:firstLine="0"/>
        <w:jc w:val="center"/>
        <w:rPr>
          <w:rFonts w:eastAsia="Calibri"/>
          <w:b/>
          <w:color w:val="auto"/>
          <w:sz w:val="24"/>
          <w:szCs w:val="24"/>
          <w:lang w:eastAsia="en-US"/>
        </w:rPr>
      </w:pPr>
      <w:r w:rsidRPr="004716A3">
        <w:rPr>
          <w:rFonts w:eastAsia="Calibri"/>
          <w:b/>
          <w:color w:val="auto"/>
          <w:sz w:val="24"/>
          <w:szCs w:val="24"/>
          <w:lang w:eastAsia="en-US"/>
        </w:rPr>
        <w:t>Календарно-тематический план для 10 класса</w:t>
      </w: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4"/>
        <w:gridCol w:w="8505"/>
        <w:gridCol w:w="2693"/>
        <w:gridCol w:w="1455"/>
        <w:gridCol w:w="120"/>
        <w:gridCol w:w="1544"/>
      </w:tblGrid>
      <w:tr w:rsidR="00DE54D8" w:rsidRPr="00F37330" w:rsidTr="0043490F">
        <w:trPr>
          <w:cantSplit/>
          <w:trHeight w:val="348"/>
        </w:trPr>
        <w:tc>
          <w:tcPr>
            <w:tcW w:w="1004" w:type="dxa"/>
            <w:vMerge w:val="restart"/>
          </w:tcPr>
          <w:p w:rsidR="00DE54D8" w:rsidRPr="00F37330" w:rsidRDefault="00DE54D8" w:rsidP="0029081E">
            <w:pPr>
              <w:spacing w:after="0" w:line="240" w:lineRule="auto"/>
              <w:ind w:right="0" w:firstLine="0"/>
              <w:jc w:val="center"/>
              <w:rPr>
                <w:rFonts w:eastAsia="Calibri"/>
                <w:color w:val="auto"/>
                <w:sz w:val="24"/>
                <w:szCs w:val="24"/>
                <w:lang w:eastAsia="en-US"/>
              </w:rPr>
            </w:pPr>
          </w:p>
          <w:p w:rsidR="00DE54D8" w:rsidRPr="00F37330" w:rsidRDefault="00DE54D8"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w:t>
            </w:r>
          </w:p>
          <w:p w:rsidR="00DE54D8" w:rsidRPr="00F37330" w:rsidRDefault="00DE54D8"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п/п</w:t>
            </w:r>
          </w:p>
        </w:tc>
        <w:tc>
          <w:tcPr>
            <w:tcW w:w="8505" w:type="dxa"/>
            <w:vMerge w:val="restart"/>
          </w:tcPr>
          <w:p w:rsidR="00DE54D8" w:rsidRPr="00F37330" w:rsidRDefault="00DE54D8" w:rsidP="00070EFC">
            <w:pPr>
              <w:spacing w:after="0" w:line="240" w:lineRule="auto"/>
              <w:ind w:right="0" w:firstLine="0"/>
              <w:jc w:val="center"/>
              <w:rPr>
                <w:rFonts w:eastAsia="Calibri"/>
                <w:color w:val="auto"/>
                <w:sz w:val="24"/>
                <w:szCs w:val="24"/>
                <w:lang w:eastAsia="en-US"/>
              </w:rPr>
            </w:pPr>
          </w:p>
          <w:p w:rsidR="00DE54D8" w:rsidRPr="00F37330" w:rsidRDefault="00DE54D8" w:rsidP="00070EFC">
            <w:pPr>
              <w:spacing w:after="0" w:line="240" w:lineRule="auto"/>
              <w:ind w:right="0" w:firstLine="0"/>
              <w:jc w:val="center"/>
              <w:rPr>
                <w:rFonts w:eastAsia="Calibri"/>
                <w:color w:val="auto"/>
                <w:sz w:val="24"/>
                <w:szCs w:val="24"/>
                <w:lang w:eastAsia="en-US"/>
              </w:rPr>
            </w:pPr>
          </w:p>
          <w:p w:rsidR="00DE54D8" w:rsidRPr="00F37330" w:rsidRDefault="00DE54D8" w:rsidP="00070EFC">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Наименование разделов и тем</w:t>
            </w:r>
          </w:p>
        </w:tc>
        <w:tc>
          <w:tcPr>
            <w:tcW w:w="2693" w:type="dxa"/>
            <w:vMerge w:val="restart"/>
          </w:tcPr>
          <w:p w:rsidR="00DE54D8" w:rsidRPr="00F37330" w:rsidRDefault="00DE54D8" w:rsidP="00BE3086">
            <w:pPr>
              <w:spacing w:after="0" w:line="240" w:lineRule="auto"/>
              <w:ind w:right="0" w:firstLine="0"/>
              <w:jc w:val="center"/>
              <w:rPr>
                <w:rFonts w:eastAsia="Calibri"/>
                <w:color w:val="auto"/>
                <w:sz w:val="24"/>
                <w:szCs w:val="24"/>
                <w:lang w:eastAsia="en-US"/>
              </w:rPr>
            </w:pPr>
          </w:p>
          <w:p w:rsidR="00DE54D8" w:rsidRPr="00F37330" w:rsidRDefault="00DE54D8"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Количество часов (базовый уровень)</w:t>
            </w:r>
          </w:p>
        </w:tc>
        <w:tc>
          <w:tcPr>
            <w:tcW w:w="3119" w:type="dxa"/>
            <w:gridSpan w:val="3"/>
          </w:tcPr>
          <w:p w:rsidR="00DE54D8" w:rsidRPr="00F37330" w:rsidRDefault="00DE54D8" w:rsidP="00BE3086">
            <w:pPr>
              <w:spacing w:after="0" w:line="240" w:lineRule="auto"/>
              <w:ind w:right="0"/>
              <w:jc w:val="center"/>
              <w:rPr>
                <w:rFonts w:eastAsia="Calibri"/>
                <w:color w:val="auto"/>
                <w:sz w:val="24"/>
                <w:szCs w:val="24"/>
                <w:lang w:eastAsia="en-US"/>
              </w:rPr>
            </w:pPr>
            <w:r>
              <w:rPr>
                <w:rFonts w:eastAsia="Calibri"/>
                <w:color w:val="auto"/>
                <w:sz w:val="24"/>
                <w:szCs w:val="24"/>
                <w:lang w:eastAsia="en-US"/>
              </w:rPr>
              <w:t>Дата проведения</w:t>
            </w:r>
          </w:p>
        </w:tc>
      </w:tr>
      <w:tr w:rsidR="00DE54D8" w:rsidRPr="00F37330" w:rsidTr="003D77D3">
        <w:trPr>
          <w:cantSplit/>
          <w:trHeight w:val="465"/>
        </w:trPr>
        <w:tc>
          <w:tcPr>
            <w:tcW w:w="1004" w:type="dxa"/>
            <w:vMerge/>
          </w:tcPr>
          <w:p w:rsidR="00DE54D8" w:rsidRPr="00F37330" w:rsidRDefault="00DE54D8" w:rsidP="0029081E">
            <w:pPr>
              <w:spacing w:after="0" w:line="240" w:lineRule="auto"/>
              <w:ind w:right="0" w:firstLine="0"/>
              <w:jc w:val="center"/>
              <w:rPr>
                <w:rFonts w:eastAsia="Calibri"/>
                <w:color w:val="auto"/>
                <w:sz w:val="24"/>
                <w:szCs w:val="24"/>
                <w:lang w:eastAsia="en-US"/>
              </w:rPr>
            </w:pPr>
          </w:p>
        </w:tc>
        <w:tc>
          <w:tcPr>
            <w:tcW w:w="8505" w:type="dxa"/>
            <w:vMerge/>
          </w:tcPr>
          <w:p w:rsidR="00DE54D8" w:rsidRPr="00F37330" w:rsidRDefault="00DE54D8" w:rsidP="00070EFC">
            <w:pPr>
              <w:spacing w:after="0" w:line="240" w:lineRule="auto"/>
              <w:ind w:right="0" w:firstLine="0"/>
              <w:jc w:val="center"/>
              <w:rPr>
                <w:rFonts w:eastAsia="Calibri"/>
                <w:color w:val="auto"/>
                <w:sz w:val="24"/>
                <w:szCs w:val="24"/>
                <w:lang w:eastAsia="en-US"/>
              </w:rPr>
            </w:pPr>
          </w:p>
        </w:tc>
        <w:tc>
          <w:tcPr>
            <w:tcW w:w="2693" w:type="dxa"/>
            <w:vMerge/>
          </w:tcPr>
          <w:p w:rsidR="00DE54D8" w:rsidRPr="00F37330" w:rsidRDefault="00DE54D8" w:rsidP="00BE3086">
            <w:pPr>
              <w:spacing w:after="0" w:line="240" w:lineRule="auto"/>
              <w:ind w:right="0" w:firstLine="0"/>
              <w:jc w:val="center"/>
              <w:rPr>
                <w:rFonts w:eastAsia="Calibri"/>
                <w:color w:val="auto"/>
                <w:sz w:val="24"/>
                <w:szCs w:val="24"/>
                <w:lang w:eastAsia="en-US"/>
              </w:rPr>
            </w:pPr>
          </w:p>
        </w:tc>
        <w:tc>
          <w:tcPr>
            <w:tcW w:w="1455" w:type="dxa"/>
          </w:tcPr>
          <w:p w:rsidR="00DE54D8" w:rsidRDefault="00DE54D8" w:rsidP="003D77D3">
            <w:pPr>
              <w:spacing w:after="0" w:line="240" w:lineRule="auto"/>
              <w:ind w:right="0"/>
              <w:jc w:val="center"/>
              <w:rPr>
                <w:rFonts w:eastAsia="Calibri"/>
                <w:color w:val="auto"/>
                <w:sz w:val="24"/>
                <w:szCs w:val="24"/>
                <w:lang w:eastAsia="en-US"/>
              </w:rPr>
            </w:pPr>
            <w:r>
              <w:rPr>
                <w:rFonts w:eastAsia="Calibri"/>
                <w:color w:val="auto"/>
                <w:sz w:val="24"/>
                <w:szCs w:val="24"/>
                <w:lang w:eastAsia="en-US"/>
              </w:rPr>
              <w:t>План</w:t>
            </w:r>
          </w:p>
        </w:tc>
        <w:tc>
          <w:tcPr>
            <w:tcW w:w="1664" w:type="dxa"/>
            <w:gridSpan w:val="2"/>
          </w:tcPr>
          <w:p w:rsidR="00DE54D8" w:rsidRPr="00F37330" w:rsidRDefault="00DE54D8" w:rsidP="00BE3086">
            <w:pPr>
              <w:spacing w:after="0" w:line="240" w:lineRule="auto"/>
              <w:ind w:right="0"/>
              <w:jc w:val="center"/>
              <w:rPr>
                <w:rFonts w:eastAsia="Calibri"/>
                <w:color w:val="auto"/>
                <w:sz w:val="24"/>
                <w:szCs w:val="24"/>
                <w:lang w:eastAsia="en-US"/>
              </w:rPr>
            </w:pPr>
            <w:r>
              <w:rPr>
                <w:rFonts w:eastAsia="Calibri"/>
                <w:color w:val="auto"/>
                <w:sz w:val="24"/>
                <w:szCs w:val="24"/>
                <w:lang w:eastAsia="en-US"/>
              </w:rPr>
              <w:t>Факт</w:t>
            </w: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653" w:type="dxa"/>
            <w:gridSpan w:val="3"/>
          </w:tcPr>
          <w:p w:rsidR="003D77D3" w:rsidRPr="00F37330" w:rsidRDefault="003D77D3" w:rsidP="00BE3086">
            <w:pPr>
              <w:spacing w:after="0" w:line="240" w:lineRule="auto"/>
              <w:ind w:right="0" w:firstLine="0"/>
              <w:jc w:val="center"/>
              <w:rPr>
                <w:rFonts w:eastAsia="Calibri"/>
                <w:spacing w:val="4"/>
                <w:sz w:val="24"/>
                <w:szCs w:val="24"/>
                <w:lang w:eastAsia="en-US"/>
              </w:rPr>
            </w:pPr>
            <w:r w:rsidRPr="00F37330">
              <w:rPr>
                <w:rFonts w:eastAsia="Calibri"/>
                <w:spacing w:val="4"/>
                <w:sz w:val="24"/>
                <w:szCs w:val="24"/>
                <w:lang w:eastAsia="en-US"/>
              </w:rPr>
              <w:t xml:space="preserve">Тема 1. </w:t>
            </w:r>
            <w:r w:rsidRPr="00F37330">
              <w:rPr>
                <w:rFonts w:eastAsia="Calibri"/>
                <w:b/>
                <w:color w:val="auto"/>
                <w:sz w:val="24"/>
                <w:szCs w:val="24"/>
                <w:lang w:eastAsia="en-US"/>
              </w:rPr>
              <w:t>1 Экономика -  наука и практика.</w:t>
            </w:r>
          </w:p>
        </w:tc>
        <w:tc>
          <w:tcPr>
            <w:tcW w:w="1664" w:type="dxa"/>
            <w:gridSpan w:val="2"/>
          </w:tcPr>
          <w:p w:rsidR="003D77D3" w:rsidRPr="00F37330" w:rsidRDefault="003D77D3" w:rsidP="003D77D3">
            <w:pPr>
              <w:spacing w:after="0" w:line="240" w:lineRule="auto"/>
              <w:ind w:right="0" w:firstLine="0"/>
              <w:jc w:val="center"/>
              <w:rPr>
                <w:rFonts w:eastAsia="Calibri"/>
                <w:spacing w:val="4"/>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1-2</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 xml:space="preserve">Экономика как наука. </w:t>
            </w:r>
            <w:r w:rsidRPr="00F37330">
              <w:rPr>
                <w:rFonts w:eastAsia="Calibri"/>
                <w:spacing w:val="5"/>
                <w:sz w:val="24"/>
                <w:szCs w:val="24"/>
                <w:lang w:eastAsia="en-US"/>
              </w:rPr>
              <w:t xml:space="preserve"> Проблема выбора</w:t>
            </w:r>
            <w:r w:rsidR="004167B6">
              <w:rPr>
                <w:rFonts w:eastAsia="Calibri"/>
                <w:spacing w:val="5"/>
                <w:sz w:val="24"/>
                <w:szCs w:val="24"/>
                <w:lang w:eastAsia="en-US"/>
              </w:rPr>
              <w:t xml:space="preserve">. </w:t>
            </w:r>
            <w:r w:rsidR="004167B6" w:rsidRPr="004167B6">
              <w:rPr>
                <w:rFonts w:eastAsia="Calibri"/>
                <w:b/>
                <w:spacing w:val="5"/>
                <w:sz w:val="24"/>
                <w:szCs w:val="24"/>
                <w:lang w:eastAsia="en-US"/>
              </w:rPr>
              <w:t>Входной контроль</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w:t>
            </w:r>
          </w:p>
        </w:tc>
        <w:tc>
          <w:tcPr>
            <w:tcW w:w="1455" w:type="dxa"/>
          </w:tcPr>
          <w:p w:rsidR="003D77D3"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07.09</w:t>
            </w:r>
          </w:p>
          <w:p w:rsidR="00A13D7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14.09</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w:t>
            </w:r>
          </w:p>
        </w:tc>
        <w:tc>
          <w:tcPr>
            <w:tcW w:w="8505" w:type="dxa"/>
          </w:tcPr>
          <w:p w:rsidR="003D77D3" w:rsidRPr="00F37330" w:rsidRDefault="003D77D3" w:rsidP="00070EFC">
            <w:pPr>
              <w:shd w:val="clear" w:color="auto" w:fill="FFFFFF"/>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Факторы производства</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21.09</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653" w:type="dxa"/>
            <w:gridSpan w:val="3"/>
          </w:tcPr>
          <w:p w:rsidR="003D77D3" w:rsidRPr="00F37330" w:rsidRDefault="003D77D3" w:rsidP="00BE3086">
            <w:pPr>
              <w:spacing w:after="0" w:line="240" w:lineRule="auto"/>
              <w:ind w:right="0" w:firstLine="0"/>
              <w:jc w:val="center"/>
              <w:rPr>
                <w:rFonts w:eastAsia="Calibri"/>
                <w:spacing w:val="7"/>
                <w:sz w:val="24"/>
                <w:szCs w:val="24"/>
                <w:lang w:eastAsia="en-US"/>
              </w:rPr>
            </w:pPr>
            <w:r w:rsidRPr="00F37330">
              <w:rPr>
                <w:rFonts w:eastAsia="Calibri"/>
                <w:b/>
                <w:color w:val="auto"/>
                <w:sz w:val="24"/>
                <w:szCs w:val="24"/>
                <w:lang w:eastAsia="en-US"/>
              </w:rPr>
              <w:t>Тема. № 2. Экономическая система государства.</w:t>
            </w:r>
          </w:p>
        </w:tc>
        <w:tc>
          <w:tcPr>
            <w:tcW w:w="1664" w:type="dxa"/>
            <w:gridSpan w:val="2"/>
          </w:tcPr>
          <w:p w:rsidR="003D77D3" w:rsidRPr="00F37330" w:rsidRDefault="003D77D3" w:rsidP="003D77D3">
            <w:pPr>
              <w:spacing w:after="0" w:line="240" w:lineRule="auto"/>
              <w:ind w:right="0" w:firstLine="0"/>
              <w:jc w:val="center"/>
              <w:rPr>
                <w:rFonts w:eastAsia="Calibri"/>
                <w:spacing w:val="7"/>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4</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Два способа решения фундаментальных проблем Административно-плановая система</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28.09</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0F7DF0">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5</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8"/>
                <w:sz w:val="24"/>
                <w:szCs w:val="24"/>
                <w:lang w:eastAsia="en-US"/>
              </w:rPr>
              <w:t>Рынок и его функции</w:t>
            </w:r>
            <w:r w:rsidRPr="00F37330">
              <w:rPr>
                <w:rFonts w:eastAsia="Calibri"/>
                <w:spacing w:val="6"/>
                <w:sz w:val="24"/>
                <w:szCs w:val="24"/>
                <w:lang w:eastAsia="en-US"/>
              </w:rPr>
              <w:t xml:space="preserve"> Кругооборот доходов в рыночной экономике</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05.10</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6</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 xml:space="preserve">Ограниченность возможностей рынка. </w:t>
            </w:r>
            <w:r w:rsidRPr="00F37330">
              <w:rPr>
                <w:rFonts w:eastAsia="Calibri"/>
                <w:spacing w:val="7"/>
                <w:sz w:val="24"/>
                <w:szCs w:val="24"/>
                <w:lang w:eastAsia="en-US"/>
              </w:rPr>
              <w:t>Смешанная экономика</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12.10</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653" w:type="dxa"/>
            <w:gridSpan w:val="3"/>
          </w:tcPr>
          <w:p w:rsidR="003D77D3" w:rsidRPr="00F37330" w:rsidRDefault="003D77D3" w:rsidP="00BE3086">
            <w:pPr>
              <w:spacing w:after="0" w:line="240" w:lineRule="auto"/>
              <w:ind w:right="0" w:firstLine="0"/>
              <w:jc w:val="center"/>
              <w:rPr>
                <w:rFonts w:eastAsia="Calibri"/>
                <w:spacing w:val="7"/>
                <w:sz w:val="24"/>
                <w:szCs w:val="24"/>
                <w:lang w:eastAsia="en-US"/>
              </w:rPr>
            </w:pPr>
            <w:r w:rsidRPr="00F37330">
              <w:rPr>
                <w:rFonts w:eastAsia="Calibri"/>
                <w:b/>
                <w:color w:val="auto"/>
                <w:sz w:val="24"/>
                <w:szCs w:val="24"/>
                <w:lang w:eastAsia="en-US"/>
              </w:rPr>
              <w:t>Тема №3 Спрос, предложение и рыночное равновесие</w:t>
            </w:r>
          </w:p>
        </w:tc>
        <w:tc>
          <w:tcPr>
            <w:tcW w:w="1664" w:type="dxa"/>
            <w:gridSpan w:val="2"/>
          </w:tcPr>
          <w:p w:rsidR="003D77D3" w:rsidRPr="00F37330" w:rsidRDefault="003D77D3" w:rsidP="003D77D3">
            <w:pPr>
              <w:spacing w:after="0" w:line="240" w:lineRule="auto"/>
              <w:ind w:right="0" w:firstLine="0"/>
              <w:jc w:val="center"/>
              <w:rPr>
                <w:rFonts w:eastAsia="Calibri"/>
                <w:spacing w:val="7"/>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7</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8"/>
                <w:sz w:val="24"/>
                <w:szCs w:val="24"/>
                <w:lang w:eastAsia="en-US"/>
              </w:rPr>
              <w:t>Спрос и закон спроса</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19.10</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8</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Предложение и закон предложения</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02.11</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653" w:type="dxa"/>
            <w:gridSpan w:val="3"/>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Тема4 Эластичность спроса и предложения</w:t>
            </w:r>
          </w:p>
        </w:tc>
        <w:tc>
          <w:tcPr>
            <w:tcW w:w="1664" w:type="dxa"/>
            <w:gridSpan w:val="2"/>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9</w:t>
            </w:r>
          </w:p>
        </w:tc>
        <w:tc>
          <w:tcPr>
            <w:tcW w:w="8505" w:type="dxa"/>
          </w:tcPr>
          <w:p w:rsidR="003D77D3" w:rsidRPr="00F37330" w:rsidRDefault="003D77D3" w:rsidP="00070EFC">
            <w:pPr>
              <w:shd w:val="clear" w:color="auto" w:fill="FFFFFF"/>
              <w:spacing w:before="5" w:after="0" w:line="240" w:lineRule="auto"/>
              <w:ind w:left="48" w:right="0" w:firstLine="0"/>
              <w:jc w:val="left"/>
              <w:rPr>
                <w:rFonts w:eastAsia="Calibri"/>
                <w:color w:val="auto"/>
                <w:sz w:val="24"/>
                <w:szCs w:val="24"/>
                <w:lang w:eastAsia="en-US"/>
              </w:rPr>
            </w:pPr>
            <w:r w:rsidRPr="00F37330">
              <w:rPr>
                <w:rFonts w:eastAsia="Calibri"/>
                <w:spacing w:val="6"/>
                <w:sz w:val="24"/>
                <w:szCs w:val="24"/>
                <w:lang w:eastAsia="en-US"/>
              </w:rPr>
              <w:t xml:space="preserve">Ценовая эластичность спроса. </w:t>
            </w:r>
          </w:p>
          <w:p w:rsidR="003D77D3" w:rsidRPr="00F37330" w:rsidRDefault="003D77D3" w:rsidP="00070EFC">
            <w:pPr>
              <w:spacing w:after="0" w:line="240" w:lineRule="auto"/>
              <w:ind w:right="0" w:firstLine="0"/>
              <w:jc w:val="left"/>
              <w:rPr>
                <w:rFonts w:eastAsia="Calibri"/>
                <w:color w:val="auto"/>
                <w:sz w:val="24"/>
                <w:szCs w:val="24"/>
                <w:lang w:eastAsia="en-US"/>
              </w:rPr>
            </w:pP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09.11</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10</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Ценовая эластичность предложения</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16.11</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11</w:t>
            </w:r>
          </w:p>
        </w:tc>
        <w:tc>
          <w:tcPr>
            <w:tcW w:w="8505" w:type="dxa"/>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Самостоятельная работа</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23.11</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653" w:type="dxa"/>
            <w:gridSpan w:val="3"/>
          </w:tcPr>
          <w:p w:rsidR="003D77D3" w:rsidRPr="00F37330" w:rsidRDefault="003D77D3" w:rsidP="00BE3086">
            <w:pPr>
              <w:spacing w:after="0" w:line="240" w:lineRule="auto"/>
              <w:ind w:right="0" w:firstLine="0"/>
              <w:jc w:val="center"/>
              <w:rPr>
                <w:rFonts w:eastAsia="Calibri"/>
                <w:spacing w:val="7"/>
                <w:sz w:val="24"/>
                <w:szCs w:val="24"/>
                <w:lang w:eastAsia="en-US"/>
              </w:rPr>
            </w:pPr>
            <w:r w:rsidRPr="00F37330">
              <w:rPr>
                <w:rFonts w:eastAsia="Calibri"/>
                <w:spacing w:val="7"/>
                <w:sz w:val="24"/>
                <w:szCs w:val="24"/>
                <w:lang w:eastAsia="en-US"/>
              </w:rPr>
              <w:t>Тема №5</w:t>
            </w:r>
            <w:r w:rsidRPr="00F37330">
              <w:rPr>
                <w:rFonts w:eastAsia="Calibri"/>
                <w:b/>
                <w:color w:val="auto"/>
                <w:sz w:val="24"/>
                <w:szCs w:val="24"/>
                <w:lang w:eastAsia="en-US"/>
              </w:rPr>
              <w:t>. Цена и стоимость</w:t>
            </w:r>
            <w:r w:rsidRPr="00F37330">
              <w:rPr>
                <w:rFonts w:eastAsia="Calibri"/>
                <w:spacing w:val="7"/>
                <w:sz w:val="24"/>
                <w:szCs w:val="24"/>
                <w:lang w:eastAsia="en-US"/>
              </w:rPr>
              <w:t>.</w:t>
            </w:r>
          </w:p>
        </w:tc>
        <w:tc>
          <w:tcPr>
            <w:tcW w:w="1664" w:type="dxa"/>
            <w:gridSpan w:val="2"/>
          </w:tcPr>
          <w:p w:rsidR="003D77D3" w:rsidRPr="00F37330" w:rsidRDefault="003D77D3" w:rsidP="003D77D3">
            <w:pPr>
              <w:spacing w:after="0" w:line="240" w:lineRule="auto"/>
              <w:ind w:right="0" w:firstLine="0"/>
              <w:jc w:val="center"/>
              <w:rPr>
                <w:rFonts w:eastAsia="Calibri"/>
                <w:spacing w:val="7"/>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12</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 xml:space="preserve">Цена товара. Общая и предельная полезность. </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30.11</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13</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Альтернативная стоимость. Правило максимизации полезности</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07.12</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653" w:type="dxa"/>
            <w:gridSpan w:val="3"/>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spacing w:val="7"/>
                <w:sz w:val="24"/>
                <w:szCs w:val="24"/>
                <w:lang w:eastAsia="en-US"/>
              </w:rPr>
              <w:t xml:space="preserve">Тема№6. </w:t>
            </w:r>
            <w:r w:rsidRPr="00F37330">
              <w:rPr>
                <w:rFonts w:eastAsia="Calibri"/>
                <w:b/>
                <w:color w:val="auto"/>
                <w:sz w:val="24"/>
                <w:szCs w:val="24"/>
                <w:lang w:eastAsia="en-US"/>
              </w:rPr>
              <w:t>Конкуренция и рыночные структуры.</w:t>
            </w:r>
          </w:p>
        </w:tc>
        <w:tc>
          <w:tcPr>
            <w:tcW w:w="1664" w:type="dxa"/>
            <w:gridSpan w:val="2"/>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14</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Типы рыночных структур</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14.12</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15</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Монополия</w:t>
            </w:r>
            <w:r w:rsidR="004167B6">
              <w:rPr>
                <w:rFonts w:eastAsia="Calibri"/>
                <w:spacing w:val="6"/>
                <w:sz w:val="24"/>
                <w:szCs w:val="24"/>
                <w:lang w:eastAsia="en-US"/>
              </w:rPr>
              <w:t xml:space="preserve">. </w:t>
            </w:r>
            <w:r w:rsidR="004167B6" w:rsidRPr="004167B6">
              <w:rPr>
                <w:rFonts w:eastAsia="Calibri"/>
                <w:b/>
                <w:spacing w:val="6"/>
                <w:sz w:val="24"/>
                <w:szCs w:val="24"/>
                <w:lang w:eastAsia="en-US"/>
              </w:rPr>
              <w:t>Рубежный контроль</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21.12</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16</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3"/>
                <w:sz w:val="24"/>
                <w:szCs w:val="24"/>
                <w:lang w:eastAsia="en-US"/>
              </w:rPr>
              <w:t>Олигополия</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11.01</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17</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Самостоятельная работа</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18.01</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653" w:type="dxa"/>
            <w:gridSpan w:val="3"/>
          </w:tcPr>
          <w:p w:rsidR="003D77D3" w:rsidRPr="00F37330" w:rsidRDefault="003D77D3" w:rsidP="00BE3086">
            <w:pPr>
              <w:spacing w:after="0" w:line="240" w:lineRule="auto"/>
              <w:ind w:right="0" w:firstLine="0"/>
              <w:jc w:val="center"/>
              <w:rPr>
                <w:rFonts w:eastAsia="Calibri"/>
                <w:spacing w:val="7"/>
                <w:sz w:val="24"/>
                <w:szCs w:val="24"/>
                <w:lang w:eastAsia="en-US"/>
              </w:rPr>
            </w:pPr>
            <w:r w:rsidRPr="00F37330">
              <w:rPr>
                <w:rFonts w:eastAsia="Calibri"/>
                <w:spacing w:val="7"/>
                <w:sz w:val="24"/>
                <w:szCs w:val="24"/>
                <w:lang w:eastAsia="en-US"/>
              </w:rPr>
              <w:t>Тема№7 Доходы</w:t>
            </w:r>
            <w:r w:rsidRPr="00F37330">
              <w:rPr>
                <w:rFonts w:eastAsia="Calibri"/>
                <w:b/>
                <w:color w:val="auto"/>
                <w:sz w:val="24"/>
                <w:szCs w:val="24"/>
                <w:lang w:eastAsia="en-US"/>
              </w:rPr>
              <w:t xml:space="preserve"> расходы, сбережения. Заработная плата</w:t>
            </w:r>
          </w:p>
        </w:tc>
        <w:tc>
          <w:tcPr>
            <w:tcW w:w="1664" w:type="dxa"/>
            <w:gridSpan w:val="2"/>
          </w:tcPr>
          <w:p w:rsidR="003D77D3" w:rsidRPr="00F37330" w:rsidRDefault="003D77D3" w:rsidP="003D77D3">
            <w:pPr>
              <w:spacing w:after="0" w:line="240" w:lineRule="auto"/>
              <w:ind w:right="0" w:firstLine="0"/>
              <w:jc w:val="center"/>
              <w:rPr>
                <w:rFonts w:eastAsia="Calibri"/>
                <w:spacing w:val="7"/>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18</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5"/>
                <w:sz w:val="24"/>
                <w:szCs w:val="24"/>
                <w:lang w:eastAsia="en-US"/>
              </w:rPr>
              <w:t>Доходы</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A13D73">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25.01</w:t>
            </w:r>
          </w:p>
        </w:tc>
        <w:tc>
          <w:tcPr>
            <w:tcW w:w="1664" w:type="dxa"/>
            <w:gridSpan w:val="2"/>
          </w:tcPr>
          <w:p w:rsidR="003D77D3" w:rsidRPr="00F37330" w:rsidRDefault="003D77D3" w:rsidP="00E706B3">
            <w:pPr>
              <w:spacing w:after="0" w:line="240" w:lineRule="auto"/>
              <w:ind w:right="0" w:firstLine="0"/>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19</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Расходы семьи, закон Энгеля</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01.02</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20</w:t>
            </w:r>
          </w:p>
        </w:tc>
        <w:tc>
          <w:tcPr>
            <w:tcW w:w="8505" w:type="dxa"/>
          </w:tcPr>
          <w:p w:rsidR="003D77D3" w:rsidRPr="00F37330" w:rsidRDefault="003D77D3" w:rsidP="00070EFC">
            <w:pPr>
              <w:spacing w:after="0" w:line="240" w:lineRule="auto"/>
              <w:ind w:right="0" w:firstLine="0"/>
              <w:jc w:val="left"/>
              <w:rPr>
                <w:rFonts w:eastAsia="Calibri"/>
                <w:spacing w:val="6"/>
                <w:sz w:val="24"/>
                <w:szCs w:val="24"/>
                <w:lang w:eastAsia="en-US"/>
              </w:rPr>
            </w:pPr>
            <w:r w:rsidRPr="00F37330">
              <w:rPr>
                <w:rFonts w:eastAsia="Calibri"/>
                <w:spacing w:val="6"/>
                <w:sz w:val="24"/>
                <w:szCs w:val="24"/>
                <w:lang w:eastAsia="en-US"/>
              </w:rPr>
              <w:t>Государственное регулирование минимума заработной платы</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08.02</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653" w:type="dxa"/>
            <w:gridSpan w:val="3"/>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spacing w:val="7"/>
                <w:sz w:val="24"/>
                <w:szCs w:val="24"/>
                <w:lang w:eastAsia="en-US"/>
              </w:rPr>
              <w:t xml:space="preserve">Тема №8-9. </w:t>
            </w:r>
            <w:r w:rsidRPr="00F37330">
              <w:rPr>
                <w:rFonts w:eastAsia="Calibri"/>
                <w:b/>
                <w:color w:val="auto"/>
                <w:sz w:val="24"/>
                <w:szCs w:val="24"/>
                <w:lang w:eastAsia="en-US"/>
              </w:rPr>
              <w:t xml:space="preserve">Деньги и банковская система. Рынок </w:t>
            </w:r>
            <w:r w:rsidRPr="00F37330">
              <w:rPr>
                <w:rFonts w:eastAsia="Calibri"/>
                <w:spacing w:val="7"/>
                <w:sz w:val="24"/>
                <w:szCs w:val="24"/>
                <w:lang w:eastAsia="en-US"/>
              </w:rPr>
              <w:t>финансов.</w:t>
            </w:r>
          </w:p>
        </w:tc>
        <w:tc>
          <w:tcPr>
            <w:tcW w:w="1664" w:type="dxa"/>
            <w:gridSpan w:val="2"/>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lastRenderedPageBreak/>
              <w:t>21</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Виды денег и их свойства Функции денег</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55" w:type="dxa"/>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15.02</w:t>
            </w:r>
          </w:p>
        </w:tc>
        <w:tc>
          <w:tcPr>
            <w:tcW w:w="1664"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22</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Коммерческие банки</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22.02</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23</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4"/>
                <w:sz w:val="24"/>
                <w:szCs w:val="24"/>
                <w:lang w:eastAsia="en-US"/>
              </w:rPr>
              <w:t>Потребительский кредит. Депозиты. Ипотека</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01.03</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24</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Центральный банк</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15.03</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773" w:type="dxa"/>
            <w:gridSpan w:val="4"/>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Тема 10-11.Фондовая биржа и страхование</w:t>
            </w:r>
          </w:p>
        </w:tc>
        <w:tc>
          <w:tcPr>
            <w:tcW w:w="1544" w:type="dxa"/>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25</w:t>
            </w:r>
          </w:p>
        </w:tc>
        <w:tc>
          <w:tcPr>
            <w:tcW w:w="8505" w:type="dxa"/>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Фондовые биржи и их деятельность.</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22.03</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26</w:t>
            </w:r>
          </w:p>
        </w:tc>
        <w:tc>
          <w:tcPr>
            <w:tcW w:w="8505" w:type="dxa"/>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Фондовый рынок. Внебиржевой рынок ценных бумаг</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05.04</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27</w:t>
            </w:r>
          </w:p>
        </w:tc>
        <w:tc>
          <w:tcPr>
            <w:tcW w:w="8505" w:type="dxa"/>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Страхование и страховые услуги</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12.04</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773" w:type="dxa"/>
            <w:gridSpan w:val="4"/>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Тема №12. Рынок труда. Безработица</w:t>
            </w:r>
          </w:p>
        </w:tc>
        <w:tc>
          <w:tcPr>
            <w:tcW w:w="1544" w:type="dxa"/>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28</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6"/>
                <w:sz w:val="24"/>
                <w:szCs w:val="24"/>
                <w:lang w:eastAsia="en-US"/>
              </w:rPr>
              <w:t>Рынок труда и заработная плата</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19.04</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29</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Профсоюзы и трудовые конфликты.</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26.04</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30</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Формы и причины безработицы</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03.05</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12773" w:type="dxa"/>
            <w:gridSpan w:val="4"/>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spacing w:val="7"/>
                <w:sz w:val="24"/>
                <w:szCs w:val="24"/>
                <w:lang w:eastAsia="en-US"/>
              </w:rPr>
              <w:t>Тема№13</w:t>
            </w:r>
            <w:r w:rsidRPr="00F37330">
              <w:rPr>
                <w:rFonts w:eastAsia="Calibri"/>
                <w:b/>
                <w:color w:val="auto"/>
                <w:sz w:val="24"/>
                <w:szCs w:val="24"/>
                <w:lang w:eastAsia="en-US"/>
              </w:rPr>
              <w:t>. Фирма. Производство и издержки.</w:t>
            </w:r>
          </w:p>
        </w:tc>
        <w:tc>
          <w:tcPr>
            <w:tcW w:w="1544" w:type="dxa"/>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31</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3"/>
                <w:sz w:val="24"/>
                <w:szCs w:val="24"/>
                <w:lang w:eastAsia="en-US"/>
              </w:rPr>
              <w:t>Современная фирма. Фирма коммерческая организация.</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10.05</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32</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3"/>
                <w:sz w:val="24"/>
                <w:szCs w:val="24"/>
                <w:lang w:eastAsia="en-US"/>
              </w:rPr>
              <w:t>Бухгалтерские и экономические издержки</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17.05</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33</w:t>
            </w:r>
          </w:p>
        </w:tc>
        <w:tc>
          <w:tcPr>
            <w:tcW w:w="8505" w:type="dxa"/>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spacing w:val="7"/>
                <w:sz w:val="24"/>
                <w:szCs w:val="24"/>
                <w:lang w:eastAsia="en-US"/>
              </w:rPr>
              <w:t>Как изменяются издержки фирмы</w:t>
            </w:r>
            <w:r w:rsidR="004167B6">
              <w:rPr>
                <w:rFonts w:eastAsia="Calibri"/>
                <w:spacing w:val="7"/>
                <w:sz w:val="24"/>
                <w:szCs w:val="24"/>
                <w:lang w:eastAsia="en-US"/>
              </w:rPr>
              <w:t xml:space="preserve">. </w:t>
            </w:r>
            <w:r w:rsidR="004167B6" w:rsidRPr="004167B6">
              <w:rPr>
                <w:rFonts w:eastAsia="Calibri"/>
                <w:b/>
                <w:spacing w:val="7"/>
                <w:sz w:val="24"/>
                <w:szCs w:val="24"/>
                <w:lang w:eastAsia="en-US"/>
              </w:rPr>
              <w:t>Итоговый контроль</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24.05</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34</w:t>
            </w:r>
          </w:p>
        </w:tc>
        <w:tc>
          <w:tcPr>
            <w:tcW w:w="8505" w:type="dxa"/>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Повторение</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575" w:type="dxa"/>
            <w:gridSpan w:val="2"/>
          </w:tcPr>
          <w:p w:rsidR="003D77D3" w:rsidRPr="00F37330" w:rsidRDefault="00A13D7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31.05</w:t>
            </w: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cantSplit/>
          <w:trHeight w:val="20"/>
        </w:trPr>
        <w:tc>
          <w:tcPr>
            <w:tcW w:w="1004" w:type="dxa"/>
          </w:tcPr>
          <w:p w:rsidR="003D77D3" w:rsidRPr="00F37330" w:rsidRDefault="003D77D3" w:rsidP="0029081E">
            <w:pPr>
              <w:spacing w:after="0" w:line="240" w:lineRule="auto"/>
              <w:ind w:right="0" w:firstLine="0"/>
              <w:jc w:val="center"/>
              <w:rPr>
                <w:rFonts w:eastAsia="Calibri"/>
                <w:color w:val="auto"/>
                <w:sz w:val="24"/>
                <w:szCs w:val="24"/>
                <w:lang w:eastAsia="en-US"/>
              </w:rPr>
            </w:pPr>
          </w:p>
        </w:tc>
        <w:tc>
          <w:tcPr>
            <w:tcW w:w="8505" w:type="dxa"/>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Итого</w:t>
            </w:r>
          </w:p>
        </w:tc>
        <w:tc>
          <w:tcPr>
            <w:tcW w:w="26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34</w:t>
            </w:r>
          </w:p>
        </w:tc>
        <w:tc>
          <w:tcPr>
            <w:tcW w:w="1575"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44"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bl>
    <w:p w:rsidR="00070EFC" w:rsidRPr="00B508F8" w:rsidRDefault="00070EFC" w:rsidP="00070EFC">
      <w:pPr>
        <w:spacing w:after="0" w:line="240" w:lineRule="auto"/>
        <w:ind w:right="0" w:firstLine="0"/>
        <w:rPr>
          <w:rFonts w:eastAsia="Calibri"/>
          <w:color w:val="auto"/>
          <w:szCs w:val="28"/>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E45A9D" w:rsidRDefault="00E45A9D" w:rsidP="00070EFC">
      <w:pPr>
        <w:spacing w:after="0" w:line="240" w:lineRule="auto"/>
        <w:ind w:right="0" w:firstLine="0"/>
        <w:jc w:val="center"/>
        <w:rPr>
          <w:rFonts w:eastAsia="Calibri"/>
          <w:b/>
          <w:color w:val="auto"/>
          <w:sz w:val="24"/>
          <w:szCs w:val="24"/>
          <w:lang w:eastAsia="en-US"/>
        </w:rPr>
      </w:pPr>
    </w:p>
    <w:p w:rsidR="00070EFC" w:rsidRPr="004716A3" w:rsidRDefault="00070EFC" w:rsidP="00070EFC">
      <w:pPr>
        <w:spacing w:after="0" w:line="240" w:lineRule="auto"/>
        <w:ind w:right="0" w:firstLine="0"/>
        <w:jc w:val="center"/>
        <w:rPr>
          <w:rFonts w:eastAsia="Calibri"/>
          <w:b/>
          <w:color w:val="auto"/>
          <w:sz w:val="24"/>
          <w:szCs w:val="24"/>
          <w:lang w:eastAsia="en-US"/>
        </w:rPr>
      </w:pPr>
      <w:r w:rsidRPr="004716A3">
        <w:rPr>
          <w:rFonts w:eastAsia="Calibri"/>
          <w:b/>
          <w:color w:val="auto"/>
          <w:sz w:val="24"/>
          <w:szCs w:val="24"/>
          <w:lang w:eastAsia="en-US"/>
        </w:rPr>
        <w:t>Календарно-тематический план</w:t>
      </w:r>
      <w:r w:rsidR="0090441C" w:rsidRPr="004716A3">
        <w:rPr>
          <w:rFonts w:eastAsia="Calibri"/>
          <w:b/>
          <w:color w:val="auto"/>
          <w:sz w:val="24"/>
          <w:szCs w:val="24"/>
          <w:lang w:eastAsia="en-US"/>
        </w:rPr>
        <w:t xml:space="preserve"> для</w:t>
      </w:r>
      <w:r w:rsidRPr="004716A3">
        <w:rPr>
          <w:rFonts w:eastAsia="Calibri"/>
          <w:b/>
          <w:color w:val="auto"/>
          <w:sz w:val="24"/>
          <w:szCs w:val="24"/>
          <w:lang w:eastAsia="en-US"/>
        </w:rPr>
        <w:t xml:space="preserve"> 11 класс</w:t>
      </w:r>
      <w:r w:rsidR="0090441C" w:rsidRPr="004716A3">
        <w:rPr>
          <w:rFonts w:eastAsia="Calibri"/>
          <w:b/>
          <w:color w:val="auto"/>
          <w:sz w:val="24"/>
          <w:szCs w:val="24"/>
          <w:lang w:eastAsia="en-US"/>
        </w:rPr>
        <w:t>а</w:t>
      </w:r>
    </w:p>
    <w:p w:rsidR="00070EFC" w:rsidRPr="00B508F8" w:rsidRDefault="00070EFC" w:rsidP="00070EFC">
      <w:pPr>
        <w:spacing w:after="0" w:line="240" w:lineRule="auto"/>
        <w:ind w:right="0" w:firstLine="540"/>
        <w:rPr>
          <w:rFonts w:eastAsia="Calibri"/>
          <w:color w:val="auto"/>
          <w:szCs w:val="28"/>
          <w:lang w:eastAsia="en-US"/>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641"/>
        <w:gridCol w:w="7722"/>
        <w:gridCol w:w="2835"/>
        <w:gridCol w:w="1305"/>
        <w:gridCol w:w="105"/>
        <w:gridCol w:w="1425"/>
      </w:tblGrid>
      <w:tr w:rsidR="00DE54D8" w:rsidRPr="00F37330" w:rsidTr="0043490F">
        <w:trPr>
          <w:trHeight w:val="348"/>
        </w:trPr>
        <w:tc>
          <w:tcPr>
            <w:tcW w:w="993" w:type="dxa"/>
            <w:vMerge w:val="restart"/>
          </w:tcPr>
          <w:p w:rsidR="00DE54D8" w:rsidRPr="00F37330" w:rsidRDefault="00DE54D8" w:rsidP="00BE3086">
            <w:pPr>
              <w:spacing w:after="0" w:line="240" w:lineRule="auto"/>
              <w:ind w:right="0" w:firstLine="540"/>
              <w:jc w:val="center"/>
              <w:rPr>
                <w:rFonts w:eastAsia="Calibri"/>
                <w:color w:val="auto"/>
                <w:sz w:val="24"/>
                <w:szCs w:val="24"/>
                <w:lang w:eastAsia="en-US"/>
              </w:rPr>
            </w:pPr>
          </w:p>
          <w:p w:rsidR="00DE54D8" w:rsidRPr="00F37330" w:rsidRDefault="00DE54D8"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 п/п</w:t>
            </w:r>
          </w:p>
        </w:tc>
        <w:tc>
          <w:tcPr>
            <w:tcW w:w="8363" w:type="dxa"/>
            <w:gridSpan w:val="2"/>
            <w:vMerge w:val="restart"/>
          </w:tcPr>
          <w:p w:rsidR="00DE54D8" w:rsidRPr="00F37330" w:rsidRDefault="00DE54D8" w:rsidP="00070EFC">
            <w:pPr>
              <w:spacing w:after="0" w:line="240" w:lineRule="auto"/>
              <w:ind w:right="0" w:firstLine="540"/>
              <w:jc w:val="center"/>
              <w:rPr>
                <w:rFonts w:eastAsia="Calibri"/>
                <w:color w:val="auto"/>
                <w:sz w:val="24"/>
                <w:szCs w:val="24"/>
                <w:lang w:eastAsia="en-US"/>
              </w:rPr>
            </w:pPr>
          </w:p>
          <w:p w:rsidR="00DE54D8" w:rsidRPr="00F37330" w:rsidRDefault="00DE54D8" w:rsidP="00070EFC">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Наименование разделов и тем</w:t>
            </w:r>
          </w:p>
        </w:tc>
        <w:tc>
          <w:tcPr>
            <w:tcW w:w="2835" w:type="dxa"/>
            <w:vMerge w:val="restart"/>
          </w:tcPr>
          <w:p w:rsidR="00DE54D8" w:rsidRPr="00F37330" w:rsidRDefault="00DE54D8" w:rsidP="00BE3086">
            <w:pPr>
              <w:spacing w:after="0" w:line="240" w:lineRule="auto"/>
              <w:ind w:right="0" w:firstLine="540"/>
              <w:jc w:val="center"/>
              <w:rPr>
                <w:rFonts w:eastAsia="Calibri"/>
                <w:color w:val="auto"/>
                <w:sz w:val="24"/>
                <w:szCs w:val="24"/>
                <w:lang w:eastAsia="en-US"/>
              </w:rPr>
            </w:pPr>
          </w:p>
          <w:p w:rsidR="00DE54D8" w:rsidRPr="00F37330" w:rsidRDefault="00DE54D8"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Количество часов(базовый уровень)</w:t>
            </w:r>
          </w:p>
        </w:tc>
        <w:tc>
          <w:tcPr>
            <w:tcW w:w="2835" w:type="dxa"/>
            <w:gridSpan w:val="3"/>
          </w:tcPr>
          <w:p w:rsidR="00DE54D8" w:rsidRPr="00F37330" w:rsidRDefault="00DE54D8" w:rsidP="00BE3086">
            <w:pPr>
              <w:spacing w:after="0" w:line="240" w:lineRule="auto"/>
              <w:ind w:right="0"/>
              <w:jc w:val="center"/>
              <w:rPr>
                <w:rFonts w:eastAsia="Calibri"/>
                <w:color w:val="auto"/>
                <w:sz w:val="24"/>
                <w:szCs w:val="24"/>
                <w:lang w:eastAsia="en-US"/>
              </w:rPr>
            </w:pPr>
            <w:r>
              <w:rPr>
                <w:rFonts w:eastAsia="Calibri"/>
                <w:color w:val="auto"/>
                <w:sz w:val="24"/>
                <w:szCs w:val="24"/>
                <w:lang w:eastAsia="en-US"/>
              </w:rPr>
              <w:t>Дата проведения</w:t>
            </w:r>
          </w:p>
        </w:tc>
      </w:tr>
      <w:tr w:rsidR="00DE54D8" w:rsidRPr="00F37330" w:rsidTr="003D77D3">
        <w:trPr>
          <w:trHeight w:val="465"/>
        </w:trPr>
        <w:tc>
          <w:tcPr>
            <w:tcW w:w="993" w:type="dxa"/>
            <w:vMerge/>
          </w:tcPr>
          <w:p w:rsidR="00DE54D8" w:rsidRPr="00F37330" w:rsidRDefault="00DE54D8" w:rsidP="00BE3086">
            <w:pPr>
              <w:spacing w:after="0" w:line="240" w:lineRule="auto"/>
              <w:ind w:right="0" w:firstLine="540"/>
              <w:jc w:val="center"/>
              <w:rPr>
                <w:rFonts w:eastAsia="Calibri"/>
                <w:color w:val="auto"/>
                <w:sz w:val="24"/>
                <w:szCs w:val="24"/>
                <w:lang w:eastAsia="en-US"/>
              </w:rPr>
            </w:pPr>
          </w:p>
        </w:tc>
        <w:tc>
          <w:tcPr>
            <w:tcW w:w="8363" w:type="dxa"/>
            <w:gridSpan w:val="2"/>
            <w:vMerge/>
          </w:tcPr>
          <w:p w:rsidR="00DE54D8" w:rsidRPr="00F37330" w:rsidRDefault="00DE54D8" w:rsidP="00070EFC">
            <w:pPr>
              <w:spacing w:after="0" w:line="240" w:lineRule="auto"/>
              <w:ind w:right="0" w:firstLine="540"/>
              <w:jc w:val="center"/>
              <w:rPr>
                <w:rFonts w:eastAsia="Calibri"/>
                <w:color w:val="auto"/>
                <w:sz w:val="24"/>
                <w:szCs w:val="24"/>
                <w:lang w:eastAsia="en-US"/>
              </w:rPr>
            </w:pPr>
          </w:p>
        </w:tc>
        <w:tc>
          <w:tcPr>
            <w:tcW w:w="2835" w:type="dxa"/>
            <w:vMerge/>
          </w:tcPr>
          <w:p w:rsidR="00DE54D8" w:rsidRPr="00F37330" w:rsidRDefault="00DE54D8" w:rsidP="00BE3086">
            <w:pPr>
              <w:spacing w:after="0" w:line="240" w:lineRule="auto"/>
              <w:ind w:right="0" w:firstLine="540"/>
              <w:jc w:val="center"/>
              <w:rPr>
                <w:rFonts w:eastAsia="Calibri"/>
                <w:color w:val="auto"/>
                <w:sz w:val="24"/>
                <w:szCs w:val="24"/>
                <w:lang w:eastAsia="en-US"/>
              </w:rPr>
            </w:pPr>
          </w:p>
        </w:tc>
        <w:tc>
          <w:tcPr>
            <w:tcW w:w="1305" w:type="dxa"/>
          </w:tcPr>
          <w:p w:rsidR="00DE54D8" w:rsidRDefault="00DE54D8" w:rsidP="003D77D3">
            <w:pPr>
              <w:spacing w:after="0" w:line="240" w:lineRule="auto"/>
              <w:ind w:right="0"/>
              <w:jc w:val="center"/>
              <w:rPr>
                <w:rFonts w:eastAsia="Calibri"/>
                <w:color w:val="auto"/>
                <w:sz w:val="24"/>
                <w:szCs w:val="24"/>
                <w:lang w:eastAsia="en-US"/>
              </w:rPr>
            </w:pPr>
            <w:r>
              <w:rPr>
                <w:rFonts w:eastAsia="Calibri"/>
                <w:color w:val="auto"/>
                <w:sz w:val="24"/>
                <w:szCs w:val="24"/>
                <w:lang w:eastAsia="en-US"/>
              </w:rPr>
              <w:t>План</w:t>
            </w:r>
          </w:p>
        </w:tc>
        <w:tc>
          <w:tcPr>
            <w:tcW w:w="1530" w:type="dxa"/>
            <w:gridSpan w:val="2"/>
          </w:tcPr>
          <w:p w:rsidR="00DE54D8" w:rsidRPr="00F37330" w:rsidRDefault="00DE54D8" w:rsidP="00BE3086">
            <w:pPr>
              <w:spacing w:after="0" w:line="240" w:lineRule="auto"/>
              <w:ind w:right="0"/>
              <w:jc w:val="center"/>
              <w:rPr>
                <w:rFonts w:eastAsia="Calibri"/>
                <w:color w:val="auto"/>
                <w:sz w:val="24"/>
                <w:szCs w:val="24"/>
                <w:lang w:eastAsia="en-US"/>
              </w:rPr>
            </w:pPr>
            <w:r>
              <w:rPr>
                <w:rFonts w:eastAsia="Calibri"/>
                <w:color w:val="auto"/>
                <w:sz w:val="24"/>
                <w:szCs w:val="24"/>
                <w:lang w:eastAsia="en-US"/>
              </w:rPr>
              <w:t>Факт</w:t>
            </w:r>
          </w:p>
        </w:tc>
      </w:tr>
      <w:tr w:rsidR="003D77D3" w:rsidRPr="00F37330" w:rsidTr="003D77D3">
        <w:trPr>
          <w:trHeight w:val="20"/>
        </w:trPr>
        <w:tc>
          <w:tcPr>
            <w:tcW w:w="13496" w:type="dxa"/>
            <w:gridSpan w:val="5"/>
          </w:tcPr>
          <w:p w:rsidR="003D77D3" w:rsidRPr="00F37330" w:rsidRDefault="003D77D3" w:rsidP="00BE3086">
            <w:pPr>
              <w:spacing w:after="0" w:line="240" w:lineRule="auto"/>
              <w:ind w:right="0" w:firstLine="540"/>
              <w:jc w:val="center"/>
              <w:rPr>
                <w:rFonts w:eastAsia="Calibri"/>
                <w:color w:val="auto"/>
                <w:sz w:val="24"/>
                <w:szCs w:val="24"/>
                <w:lang w:eastAsia="en-US"/>
              </w:rPr>
            </w:pPr>
            <w:r w:rsidRPr="00F37330">
              <w:rPr>
                <w:rFonts w:eastAsia="Calibri"/>
                <w:b/>
                <w:spacing w:val="7"/>
                <w:sz w:val="24"/>
                <w:szCs w:val="24"/>
                <w:lang w:eastAsia="en-US"/>
              </w:rPr>
              <w:t>Раздел 11. Менеджмент и маркетинг</w:t>
            </w:r>
            <w:r w:rsidRPr="00F37330">
              <w:rPr>
                <w:rFonts w:eastAsia="Calibri"/>
                <w:b/>
                <w:spacing w:val="8"/>
                <w:sz w:val="24"/>
                <w:szCs w:val="24"/>
                <w:lang w:eastAsia="en-US"/>
              </w:rPr>
              <w:t>.</w:t>
            </w:r>
          </w:p>
        </w:tc>
        <w:tc>
          <w:tcPr>
            <w:tcW w:w="1530" w:type="dxa"/>
            <w:gridSpan w:val="2"/>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Вводное занятие Менеджмент общие понятия.</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Современные тенденции менеджмента</w:t>
            </w:r>
          </w:p>
        </w:tc>
        <w:tc>
          <w:tcPr>
            <w:tcW w:w="2835" w:type="dxa"/>
          </w:tcPr>
          <w:p w:rsidR="003D77D3" w:rsidRPr="00F37330" w:rsidRDefault="003D77D3" w:rsidP="00BE3086">
            <w:pPr>
              <w:tabs>
                <w:tab w:val="center" w:pos="170"/>
              </w:tabs>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Маркетинг</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4</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Банкротство фирмы</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2503" w:type="dxa"/>
            <w:gridSpan w:val="4"/>
          </w:tcPr>
          <w:p w:rsidR="003D77D3" w:rsidRPr="00F37330" w:rsidRDefault="003D77D3" w:rsidP="00BE3086">
            <w:pPr>
              <w:spacing w:after="0" w:line="240" w:lineRule="auto"/>
              <w:ind w:right="0" w:firstLine="0"/>
              <w:jc w:val="center"/>
              <w:rPr>
                <w:rFonts w:eastAsia="Calibri"/>
                <w:b/>
                <w:color w:val="auto"/>
                <w:sz w:val="24"/>
                <w:szCs w:val="24"/>
                <w:lang w:eastAsia="en-US"/>
              </w:rPr>
            </w:pPr>
            <w:r w:rsidRPr="00F37330">
              <w:rPr>
                <w:rFonts w:eastAsia="Calibri"/>
                <w:b/>
                <w:color w:val="auto"/>
                <w:sz w:val="24"/>
                <w:szCs w:val="24"/>
                <w:lang w:eastAsia="en-US"/>
              </w:rPr>
              <w:t>Раздел №12 Государственные финансы.</w:t>
            </w:r>
          </w:p>
        </w:tc>
        <w:tc>
          <w:tcPr>
            <w:tcW w:w="1530" w:type="dxa"/>
            <w:gridSpan w:val="2"/>
          </w:tcPr>
          <w:p w:rsidR="003D77D3" w:rsidRPr="00F37330" w:rsidRDefault="003D77D3" w:rsidP="003D77D3">
            <w:pPr>
              <w:spacing w:after="0" w:line="240" w:lineRule="auto"/>
              <w:ind w:right="0" w:firstLine="0"/>
              <w:jc w:val="center"/>
              <w:rPr>
                <w:rFonts w:eastAsia="Calibri"/>
                <w:b/>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5</w:t>
            </w:r>
          </w:p>
        </w:tc>
        <w:tc>
          <w:tcPr>
            <w:tcW w:w="8363" w:type="dxa"/>
            <w:gridSpan w:val="2"/>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Государственные финансы</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6</w:t>
            </w:r>
          </w:p>
        </w:tc>
        <w:tc>
          <w:tcPr>
            <w:tcW w:w="8363" w:type="dxa"/>
            <w:gridSpan w:val="2"/>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Налоги.</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7</w:t>
            </w:r>
          </w:p>
        </w:tc>
        <w:tc>
          <w:tcPr>
            <w:tcW w:w="8363" w:type="dxa"/>
            <w:gridSpan w:val="2"/>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Механизм налогообложения</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8</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2503" w:type="dxa"/>
            <w:gridSpan w:val="4"/>
          </w:tcPr>
          <w:p w:rsidR="003D77D3" w:rsidRPr="00F37330" w:rsidRDefault="003D77D3" w:rsidP="00BE3086">
            <w:pPr>
              <w:spacing w:after="0" w:line="240" w:lineRule="auto"/>
              <w:ind w:right="0" w:firstLine="0"/>
              <w:jc w:val="center"/>
              <w:rPr>
                <w:rFonts w:eastAsia="Calibri"/>
                <w:b/>
                <w:color w:val="auto"/>
                <w:sz w:val="24"/>
                <w:szCs w:val="24"/>
                <w:lang w:eastAsia="en-US"/>
              </w:rPr>
            </w:pPr>
            <w:r w:rsidRPr="00F37330">
              <w:rPr>
                <w:rFonts w:eastAsia="Calibri"/>
                <w:b/>
                <w:color w:val="auto"/>
                <w:sz w:val="24"/>
                <w:szCs w:val="24"/>
                <w:lang w:eastAsia="en-US"/>
              </w:rPr>
              <w:t>Раздел №13. Государство и экономика.</w:t>
            </w:r>
          </w:p>
        </w:tc>
        <w:tc>
          <w:tcPr>
            <w:tcW w:w="1530" w:type="dxa"/>
            <w:gridSpan w:val="2"/>
          </w:tcPr>
          <w:p w:rsidR="003D77D3" w:rsidRPr="00F37330" w:rsidRDefault="003D77D3" w:rsidP="003D77D3">
            <w:pPr>
              <w:spacing w:after="0" w:line="240" w:lineRule="auto"/>
              <w:ind w:right="0" w:firstLine="0"/>
              <w:jc w:val="center"/>
              <w:rPr>
                <w:rFonts w:eastAsia="Calibri"/>
                <w:b/>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9</w:t>
            </w:r>
          </w:p>
        </w:tc>
        <w:tc>
          <w:tcPr>
            <w:tcW w:w="8363" w:type="dxa"/>
            <w:gridSpan w:val="2"/>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Причины вмешательства в экономику</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30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53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10</w:t>
            </w:r>
          </w:p>
        </w:tc>
        <w:tc>
          <w:tcPr>
            <w:tcW w:w="8363" w:type="dxa"/>
            <w:gridSpan w:val="2"/>
          </w:tcPr>
          <w:p w:rsidR="003D77D3" w:rsidRPr="00F37330" w:rsidRDefault="003D77D3" w:rsidP="00070EFC">
            <w:pPr>
              <w:spacing w:after="0" w:line="240" w:lineRule="auto"/>
              <w:ind w:right="0" w:firstLine="0"/>
              <w:jc w:val="left"/>
              <w:rPr>
                <w:rFonts w:eastAsia="Calibri"/>
                <w:spacing w:val="7"/>
                <w:sz w:val="24"/>
                <w:szCs w:val="24"/>
                <w:lang w:eastAsia="en-US"/>
              </w:rPr>
            </w:pPr>
            <w:r w:rsidRPr="00F37330">
              <w:rPr>
                <w:rFonts w:eastAsia="Calibri"/>
                <w:spacing w:val="7"/>
                <w:sz w:val="24"/>
                <w:szCs w:val="24"/>
                <w:lang w:eastAsia="en-US"/>
              </w:rPr>
              <w:t>Формы участия государства в экономике</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11</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2608" w:type="dxa"/>
            <w:gridSpan w:val="5"/>
          </w:tcPr>
          <w:p w:rsidR="003D77D3" w:rsidRPr="00F37330" w:rsidRDefault="003D77D3"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№14. Основные экономические показатели.</w:t>
            </w:r>
          </w:p>
        </w:tc>
        <w:tc>
          <w:tcPr>
            <w:tcW w:w="1425" w:type="dxa"/>
          </w:tcPr>
          <w:p w:rsidR="003D77D3" w:rsidRPr="00F37330" w:rsidRDefault="003D77D3" w:rsidP="003D77D3">
            <w:pPr>
              <w:spacing w:after="0" w:line="240" w:lineRule="auto"/>
              <w:ind w:right="0" w:firstLine="0"/>
              <w:jc w:val="center"/>
              <w:rPr>
                <w:rFonts w:eastAsia="Calibri"/>
                <w:b/>
                <w:spacing w:val="1"/>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12</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Основные макроэкономические показатели</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13</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Национальный доход</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14</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15</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b/>
                <w:color w:val="auto"/>
                <w:sz w:val="24"/>
                <w:szCs w:val="24"/>
                <w:u w:val="single"/>
                <w:lang w:eastAsia="en-US"/>
              </w:rPr>
              <w:t>Самостоятельная работа</w:t>
            </w:r>
            <w:r w:rsidRPr="00F37330">
              <w:rPr>
                <w:rFonts w:eastAsia="Calibri"/>
                <w:color w:val="auto"/>
                <w:sz w:val="24"/>
                <w:szCs w:val="24"/>
                <w:lang w:eastAsia="en-US"/>
              </w:rPr>
              <w:t>«национальное счетоводство»</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2608" w:type="dxa"/>
            <w:gridSpan w:val="5"/>
          </w:tcPr>
          <w:p w:rsidR="003D77D3" w:rsidRPr="00F37330" w:rsidRDefault="003D77D3"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№15. Экономический рост.</w:t>
            </w:r>
          </w:p>
        </w:tc>
        <w:tc>
          <w:tcPr>
            <w:tcW w:w="1425" w:type="dxa"/>
          </w:tcPr>
          <w:p w:rsidR="003D77D3" w:rsidRPr="00F37330" w:rsidRDefault="003D77D3" w:rsidP="003D77D3">
            <w:pPr>
              <w:spacing w:after="0" w:line="240" w:lineRule="auto"/>
              <w:ind w:right="0" w:firstLine="0"/>
              <w:jc w:val="center"/>
              <w:rPr>
                <w:rFonts w:eastAsia="Calibri"/>
                <w:b/>
                <w:spacing w:val="1"/>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16</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spacing w:val="4"/>
                <w:sz w:val="24"/>
                <w:szCs w:val="24"/>
                <w:lang w:eastAsia="en-US"/>
              </w:rPr>
              <w:t>Измерение экономического роста</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17</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2608" w:type="dxa"/>
            <w:gridSpan w:val="5"/>
          </w:tcPr>
          <w:p w:rsidR="003D77D3" w:rsidRPr="00F37330" w:rsidRDefault="003D77D3"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№16. Цикличность развития экономики.</w:t>
            </w:r>
          </w:p>
        </w:tc>
        <w:tc>
          <w:tcPr>
            <w:tcW w:w="1425" w:type="dxa"/>
          </w:tcPr>
          <w:p w:rsidR="003D77D3" w:rsidRPr="00F37330" w:rsidRDefault="003D77D3" w:rsidP="003D77D3">
            <w:pPr>
              <w:spacing w:after="0" w:line="240" w:lineRule="auto"/>
              <w:ind w:right="0" w:firstLine="0"/>
              <w:jc w:val="center"/>
              <w:rPr>
                <w:rFonts w:eastAsia="Calibri"/>
                <w:b/>
                <w:spacing w:val="1"/>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18</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Экономический цикл</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19</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Механизм экономического цикла</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20</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Мировые кризисы</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21</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b/>
                <w:color w:val="auto"/>
                <w:sz w:val="24"/>
                <w:szCs w:val="24"/>
                <w:u w:val="single"/>
                <w:lang w:eastAsia="en-US"/>
              </w:rPr>
              <w:t>Самостоятельная работа</w:t>
            </w:r>
            <w:r>
              <w:rPr>
                <w:rFonts w:eastAsia="Calibri"/>
                <w:b/>
                <w:color w:val="auto"/>
                <w:sz w:val="24"/>
                <w:szCs w:val="24"/>
                <w:u w:val="single"/>
                <w:lang w:eastAsia="en-US"/>
              </w:rPr>
              <w:t xml:space="preserve"> </w:t>
            </w:r>
            <w:r w:rsidRPr="00F37330">
              <w:rPr>
                <w:rFonts w:eastAsia="Calibri"/>
                <w:color w:val="auto"/>
                <w:sz w:val="24"/>
                <w:szCs w:val="24"/>
                <w:lang w:eastAsia="en-US"/>
              </w:rPr>
              <w:t>«Циклы в экономике»</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2608" w:type="dxa"/>
            <w:gridSpan w:val="5"/>
          </w:tcPr>
          <w:p w:rsidR="003D77D3" w:rsidRPr="00F37330" w:rsidRDefault="003D77D3" w:rsidP="00BE3086">
            <w:pPr>
              <w:spacing w:after="0" w:line="240" w:lineRule="auto"/>
              <w:ind w:right="0" w:firstLine="0"/>
              <w:jc w:val="center"/>
              <w:rPr>
                <w:rFonts w:eastAsia="Calibri"/>
                <w:b/>
                <w:spacing w:val="1"/>
                <w:sz w:val="24"/>
                <w:szCs w:val="24"/>
                <w:lang w:eastAsia="en-US"/>
              </w:rPr>
            </w:pPr>
            <w:r w:rsidRPr="00F37330">
              <w:rPr>
                <w:rFonts w:eastAsia="Calibri"/>
                <w:b/>
                <w:spacing w:val="1"/>
                <w:sz w:val="24"/>
                <w:szCs w:val="24"/>
                <w:lang w:eastAsia="en-US"/>
              </w:rPr>
              <w:t>Раздел №17. международная торговля и валютный рынок.</w:t>
            </w:r>
          </w:p>
        </w:tc>
        <w:tc>
          <w:tcPr>
            <w:tcW w:w="1425" w:type="dxa"/>
          </w:tcPr>
          <w:p w:rsidR="003D77D3" w:rsidRPr="00F37330" w:rsidRDefault="003D77D3" w:rsidP="003D77D3">
            <w:pPr>
              <w:spacing w:after="0" w:line="240" w:lineRule="auto"/>
              <w:ind w:right="0" w:firstLine="0"/>
              <w:jc w:val="center"/>
              <w:rPr>
                <w:rFonts w:eastAsia="Calibri"/>
                <w:b/>
                <w:spacing w:val="1"/>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22</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spacing w:val="4"/>
                <w:sz w:val="24"/>
                <w:szCs w:val="24"/>
                <w:lang w:eastAsia="en-US"/>
              </w:rPr>
              <w:t>Международная торговля. Возникновение.</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lastRenderedPageBreak/>
              <w:t>23</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Валютный рынок и курсы валют</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24</w:t>
            </w:r>
          </w:p>
        </w:tc>
        <w:tc>
          <w:tcPr>
            <w:tcW w:w="8363" w:type="dxa"/>
            <w:gridSpan w:val="2"/>
          </w:tcPr>
          <w:p w:rsidR="003D77D3" w:rsidRPr="00F37330" w:rsidRDefault="003D77D3" w:rsidP="00070EFC">
            <w:pPr>
              <w:spacing w:after="0" w:line="240" w:lineRule="auto"/>
              <w:ind w:right="0" w:firstLine="0"/>
              <w:jc w:val="left"/>
              <w:rPr>
                <w:rFonts w:eastAsia="Calibri"/>
                <w:spacing w:val="5"/>
                <w:sz w:val="24"/>
                <w:szCs w:val="24"/>
                <w:lang w:eastAsia="en-US"/>
              </w:rPr>
            </w:pPr>
            <w:r w:rsidRPr="00F37330">
              <w:rPr>
                <w:rFonts w:eastAsia="Calibri"/>
                <w:spacing w:val="4"/>
                <w:sz w:val="24"/>
                <w:szCs w:val="24"/>
                <w:lang w:eastAsia="en-US"/>
              </w:rPr>
              <w:t>Закономерности развития мировой торговли</w:t>
            </w:r>
            <w:r w:rsidRPr="00F37330">
              <w:rPr>
                <w:rFonts w:eastAsia="Calibri"/>
                <w:spacing w:val="5"/>
                <w:sz w:val="24"/>
                <w:szCs w:val="24"/>
                <w:lang w:eastAsia="en-US"/>
              </w:rPr>
              <w:t xml:space="preserve"> Внешнеторговая политика</w:t>
            </w:r>
          </w:p>
          <w:p w:rsidR="003D77D3" w:rsidRPr="00F37330" w:rsidRDefault="003D77D3" w:rsidP="00070EFC">
            <w:pPr>
              <w:spacing w:after="0" w:line="240" w:lineRule="auto"/>
              <w:ind w:right="0" w:firstLine="0"/>
              <w:rPr>
                <w:rFonts w:eastAsia="Calibri"/>
                <w:spacing w:val="4"/>
                <w:sz w:val="24"/>
                <w:szCs w:val="24"/>
                <w:lang w:eastAsia="en-US"/>
              </w:rPr>
            </w:pPr>
            <w:r w:rsidRPr="00F37330">
              <w:rPr>
                <w:rFonts w:eastAsia="Calibri"/>
                <w:spacing w:val="5"/>
                <w:sz w:val="24"/>
                <w:szCs w:val="24"/>
                <w:lang w:eastAsia="en-US"/>
              </w:rPr>
              <w:t>Протекционизм.</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25</w:t>
            </w:r>
          </w:p>
        </w:tc>
        <w:tc>
          <w:tcPr>
            <w:tcW w:w="8363" w:type="dxa"/>
            <w:gridSpan w:val="2"/>
          </w:tcPr>
          <w:p w:rsidR="003D77D3" w:rsidRPr="00F37330" w:rsidRDefault="003D77D3" w:rsidP="00070EFC">
            <w:pPr>
              <w:spacing w:after="0" w:line="240" w:lineRule="auto"/>
              <w:ind w:right="0" w:firstLine="0"/>
              <w:rPr>
                <w:rFonts w:eastAsia="Calibri"/>
                <w:spacing w:val="6"/>
                <w:sz w:val="24"/>
                <w:szCs w:val="24"/>
                <w:lang w:eastAsia="en-US"/>
              </w:rPr>
            </w:pPr>
            <w:r w:rsidRPr="00F37330">
              <w:rPr>
                <w:rFonts w:eastAsia="Calibri"/>
                <w:b/>
                <w:color w:val="auto"/>
                <w:sz w:val="24"/>
                <w:szCs w:val="24"/>
                <w:u w:val="single"/>
                <w:lang w:eastAsia="en-US"/>
              </w:rPr>
              <w:t>Самостоятельная работа</w:t>
            </w:r>
            <w:r>
              <w:rPr>
                <w:rFonts w:eastAsia="Calibri"/>
                <w:b/>
                <w:color w:val="auto"/>
                <w:sz w:val="24"/>
                <w:szCs w:val="24"/>
                <w:u w:val="single"/>
                <w:lang w:eastAsia="en-US"/>
              </w:rPr>
              <w:t xml:space="preserve"> </w:t>
            </w:r>
            <w:r w:rsidRPr="00F37330">
              <w:rPr>
                <w:rFonts w:eastAsia="Calibri"/>
                <w:color w:val="auto"/>
                <w:sz w:val="24"/>
                <w:szCs w:val="24"/>
                <w:lang w:eastAsia="en-US"/>
              </w:rPr>
              <w:t>«</w:t>
            </w:r>
            <w:r w:rsidRPr="00F37330">
              <w:rPr>
                <w:rFonts w:eastAsia="Calibri"/>
                <w:b/>
                <w:color w:val="auto"/>
                <w:sz w:val="24"/>
                <w:szCs w:val="24"/>
                <w:lang w:eastAsia="en-US"/>
              </w:rPr>
              <w:t>Международная торговля»</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2608" w:type="dxa"/>
            <w:gridSpan w:val="5"/>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b/>
                <w:spacing w:val="1"/>
                <w:sz w:val="24"/>
                <w:szCs w:val="24"/>
                <w:lang w:eastAsia="en-US"/>
              </w:rPr>
              <w:t xml:space="preserve">Раздел№18. </w:t>
            </w:r>
            <w:r w:rsidRPr="00F37330">
              <w:rPr>
                <w:rFonts w:eastAsia="Calibri"/>
                <w:b/>
                <w:color w:val="auto"/>
                <w:sz w:val="24"/>
                <w:szCs w:val="24"/>
                <w:lang w:eastAsia="en-US"/>
              </w:rPr>
              <w:t>Альтернативные системы и модели современной экономики.</w:t>
            </w:r>
          </w:p>
        </w:tc>
        <w:tc>
          <w:tcPr>
            <w:tcW w:w="1425" w:type="dxa"/>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26</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Альтернативные экономические системы</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27</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Национальные модели современной экономики</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28</w:t>
            </w: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Решение задач</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2608" w:type="dxa"/>
            <w:gridSpan w:val="5"/>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b/>
                <w:spacing w:val="7"/>
                <w:sz w:val="24"/>
                <w:szCs w:val="24"/>
                <w:lang w:eastAsia="en-US"/>
              </w:rPr>
              <w:t>Раздел №19</w:t>
            </w:r>
            <w:r w:rsidRPr="00F37330">
              <w:rPr>
                <w:rFonts w:eastAsia="Calibri"/>
                <w:b/>
                <w:spacing w:val="6"/>
                <w:sz w:val="24"/>
                <w:szCs w:val="24"/>
                <w:lang w:eastAsia="en-US"/>
              </w:rPr>
              <w:t>. Экономика России.4 часа.</w:t>
            </w:r>
          </w:p>
        </w:tc>
        <w:tc>
          <w:tcPr>
            <w:tcW w:w="1425" w:type="dxa"/>
          </w:tcPr>
          <w:p w:rsidR="003D77D3" w:rsidRPr="00F37330" w:rsidRDefault="003D77D3" w:rsidP="003D77D3">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29</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spacing w:val="6"/>
                <w:sz w:val="24"/>
                <w:szCs w:val="24"/>
                <w:lang w:eastAsia="en-US"/>
              </w:rPr>
              <w:t xml:space="preserve">Рыночные преобразования в России в 90-е гг. </w:t>
            </w:r>
            <w:r w:rsidRPr="00F37330">
              <w:rPr>
                <w:rFonts w:eastAsia="Calibri"/>
                <w:spacing w:val="6"/>
                <w:sz w:val="24"/>
                <w:szCs w:val="24"/>
                <w:lang w:val="en-US" w:eastAsia="en-US"/>
              </w:rPr>
              <w:t>XX</w:t>
            </w:r>
            <w:r w:rsidRPr="00F37330">
              <w:rPr>
                <w:rFonts w:eastAsia="Calibri"/>
                <w:spacing w:val="6"/>
                <w:sz w:val="24"/>
                <w:szCs w:val="24"/>
                <w:lang w:eastAsia="en-US"/>
              </w:rPr>
              <w:t xml:space="preserve"> в.</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76" w:lineRule="auto"/>
              <w:ind w:right="0" w:firstLine="0"/>
              <w:jc w:val="center"/>
              <w:rPr>
                <w:rFonts w:eastAsia="Calibri"/>
                <w:color w:val="auto"/>
                <w:sz w:val="24"/>
                <w:szCs w:val="24"/>
                <w:lang w:eastAsia="en-US"/>
              </w:rPr>
            </w:pPr>
            <w:r>
              <w:rPr>
                <w:rFonts w:eastAsia="Calibri"/>
                <w:color w:val="auto"/>
                <w:sz w:val="24"/>
                <w:szCs w:val="24"/>
                <w:lang w:eastAsia="en-US"/>
              </w:rPr>
              <w:t>30</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spacing w:val="3"/>
                <w:sz w:val="24"/>
                <w:szCs w:val="24"/>
                <w:lang w:eastAsia="en-US"/>
              </w:rPr>
              <w:t xml:space="preserve">Содержание рыночных преобразований </w:t>
            </w:r>
            <w:r w:rsidRPr="00F37330">
              <w:rPr>
                <w:rFonts w:eastAsia="Calibri"/>
                <w:spacing w:val="4"/>
                <w:sz w:val="24"/>
                <w:szCs w:val="24"/>
                <w:lang w:eastAsia="en-US"/>
              </w:rPr>
              <w:t xml:space="preserve">на современном этапе экономического </w:t>
            </w:r>
            <w:r w:rsidRPr="00F37330">
              <w:rPr>
                <w:rFonts w:eastAsia="Calibri"/>
                <w:spacing w:val="6"/>
                <w:sz w:val="24"/>
                <w:szCs w:val="24"/>
                <w:lang w:eastAsia="en-US"/>
              </w:rPr>
              <w:t>развития России</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31</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spacing w:val="7"/>
                <w:sz w:val="24"/>
                <w:szCs w:val="24"/>
                <w:lang w:eastAsia="en-US"/>
              </w:rPr>
              <w:t xml:space="preserve">Потенциал России и возможности </w:t>
            </w:r>
            <w:r w:rsidRPr="00F37330">
              <w:rPr>
                <w:rFonts w:eastAsia="Calibri"/>
                <w:spacing w:val="5"/>
                <w:sz w:val="24"/>
                <w:szCs w:val="24"/>
                <w:lang w:eastAsia="en-US"/>
              </w:rPr>
              <w:t>экономического роста</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32</w:t>
            </w:r>
          </w:p>
        </w:tc>
        <w:tc>
          <w:tcPr>
            <w:tcW w:w="8363" w:type="dxa"/>
            <w:gridSpan w:val="2"/>
          </w:tcPr>
          <w:p w:rsidR="003D77D3" w:rsidRPr="00F37330" w:rsidRDefault="003D77D3" w:rsidP="00070EFC">
            <w:pPr>
              <w:spacing w:after="0" w:line="240" w:lineRule="auto"/>
              <w:ind w:right="0" w:firstLine="0"/>
              <w:rPr>
                <w:rFonts w:eastAsia="Calibri"/>
                <w:spacing w:val="7"/>
                <w:sz w:val="24"/>
                <w:szCs w:val="24"/>
                <w:lang w:eastAsia="en-US"/>
              </w:rPr>
            </w:pPr>
            <w:r w:rsidRPr="00F37330">
              <w:rPr>
                <w:rFonts w:eastAsia="Calibri"/>
                <w:spacing w:val="7"/>
                <w:sz w:val="24"/>
                <w:szCs w:val="24"/>
                <w:lang w:eastAsia="en-US"/>
              </w:rPr>
              <w:t>Перспективы развития Российской экономики</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641" w:type="dxa"/>
          </w:tcPr>
          <w:p w:rsidR="003D77D3" w:rsidRPr="00F37330" w:rsidRDefault="003D77D3" w:rsidP="00070EFC">
            <w:pPr>
              <w:spacing w:after="0" w:line="240" w:lineRule="auto"/>
              <w:ind w:right="0" w:firstLine="540"/>
              <w:rPr>
                <w:rFonts w:eastAsia="Calibri"/>
                <w:color w:val="auto"/>
                <w:sz w:val="24"/>
                <w:szCs w:val="24"/>
                <w:lang w:eastAsia="en-US"/>
              </w:rPr>
            </w:pPr>
          </w:p>
        </w:tc>
        <w:tc>
          <w:tcPr>
            <w:tcW w:w="11967" w:type="dxa"/>
            <w:gridSpan w:val="4"/>
          </w:tcPr>
          <w:p w:rsidR="003D77D3" w:rsidRPr="00F37330" w:rsidRDefault="003D77D3" w:rsidP="00BE3086">
            <w:pPr>
              <w:spacing w:after="0" w:line="240" w:lineRule="auto"/>
              <w:ind w:right="0" w:firstLine="0"/>
              <w:jc w:val="center"/>
              <w:rPr>
                <w:rFonts w:eastAsia="Calibri"/>
                <w:b/>
                <w:spacing w:val="8"/>
                <w:sz w:val="24"/>
                <w:szCs w:val="24"/>
                <w:lang w:eastAsia="en-US"/>
              </w:rPr>
            </w:pPr>
            <w:r w:rsidRPr="00F37330">
              <w:rPr>
                <w:rFonts w:eastAsia="Calibri"/>
                <w:b/>
                <w:spacing w:val="8"/>
                <w:sz w:val="24"/>
                <w:szCs w:val="24"/>
                <w:lang w:eastAsia="en-US"/>
              </w:rPr>
              <w:t>Раздел «20. Глобальные экономические проблемы.</w:t>
            </w:r>
          </w:p>
        </w:tc>
        <w:tc>
          <w:tcPr>
            <w:tcW w:w="1425" w:type="dxa"/>
          </w:tcPr>
          <w:p w:rsidR="003D77D3" w:rsidRPr="00F37330" w:rsidRDefault="003D77D3" w:rsidP="003D77D3">
            <w:pPr>
              <w:spacing w:after="0" w:line="240" w:lineRule="auto"/>
              <w:ind w:right="0" w:firstLine="0"/>
              <w:jc w:val="center"/>
              <w:rPr>
                <w:rFonts w:eastAsia="Calibri"/>
                <w:b/>
                <w:spacing w:val="8"/>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33</w:t>
            </w:r>
          </w:p>
        </w:tc>
        <w:tc>
          <w:tcPr>
            <w:tcW w:w="8363" w:type="dxa"/>
            <w:gridSpan w:val="2"/>
          </w:tcPr>
          <w:p w:rsidR="003D77D3" w:rsidRPr="00F37330" w:rsidRDefault="003D77D3" w:rsidP="00070EFC">
            <w:pPr>
              <w:spacing w:after="0" w:line="240" w:lineRule="auto"/>
              <w:ind w:right="0" w:firstLine="0"/>
              <w:rPr>
                <w:rFonts w:eastAsia="Calibri"/>
                <w:color w:val="auto"/>
                <w:sz w:val="24"/>
                <w:szCs w:val="24"/>
                <w:lang w:eastAsia="en-US"/>
              </w:rPr>
            </w:pPr>
            <w:r w:rsidRPr="00F37330">
              <w:rPr>
                <w:rFonts w:eastAsia="Calibri"/>
                <w:color w:val="auto"/>
                <w:sz w:val="24"/>
                <w:szCs w:val="24"/>
                <w:lang w:eastAsia="en-US"/>
              </w:rPr>
              <w:t>Глобальные экономические проблемы</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34</w:t>
            </w:r>
          </w:p>
        </w:tc>
        <w:tc>
          <w:tcPr>
            <w:tcW w:w="8363" w:type="dxa"/>
            <w:gridSpan w:val="2"/>
          </w:tcPr>
          <w:p w:rsidR="003D77D3" w:rsidRPr="00F37330" w:rsidRDefault="003D77D3" w:rsidP="00070EFC">
            <w:pPr>
              <w:spacing w:after="0" w:line="240" w:lineRule="auto"/>
              <w:ind w:right="0" w:firstLine="0"/>
              <w:rPr>
                <w:rFonts w:eastAsia="Calibri"/>
                <w:spacing w:val="7"/>
                <w:sz w:val="24"/>
                <w:szCs w:val="24"/>
                <w:lang w:eastAsia="en-US"/>
              </w:rPr>
            </w:pPr>
            <w:r w:rsidRPr="00F37330">
              <w:rPr>
                <w:rFonts w:eastAsia="Calibri"/>
                <w:spacing w:val="7"/>
                <w:sz w:val="24"/>
                <w:szCs w:val="24"/>
                <w:lang w:eastAsia="en-US"/>
              </w:rPr>
              <w:t>Повторение</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Pr>
                <w:rFonts w:eastAsia="Calibri"/>
                <w:color w:val="auto"/>
                <w:sz w:val="24"/>
                <w:szCs w:val="24"/>
                <w:lang w:eastAsia="en-US"/>
              </w:rPr>
              <w:t>1</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r w:rsidR="003D77D3" w:rsidRPr="00F37330" w:rsidTr="003D77D3">
        <w:trPr>
          <w:trHeight w:val="20"/>
        </w:trPr>
        <w:tc>
          <w:tcPr>
            <w:tcW w:w="993"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8363" w:type="dxa"/>
            <w:gridSpan w:val="2"/>
          </w:tcPr>
          <w:p w:rsidR="003D77D3" w:rsidRPr="00F37330" w:rsidRDefault="003D77D3" w:rsidP="00070EFC">
            <w:pPr>
              <w:spacing w:after="0" w:line="240" w:lineRule="auto"/>
              <w:ind w:right="0" w:firstLine="0"/>
              <w:jc w:val="left"/>
              <w:rPr>
                <w:rFonts w:eastAsia="Calibri"/>
                <w:color w:val="auto"/>
                <w:sz w:val="24"/>
                <w:szCs w:val="24"/>
                <w:lang w:eastAsia="en-US"/>
              </w:rPr>
            </w:pPr>
            <w:r w:rsidRPr="00F37330">
              <w:rPr>
                <w:rFonts w:eastAsia="Calibri"/>
                <w:color w:val="auto"/>
                <w:sz w:val="24"/>
                <w:szCs w:val="24"/>
                <w:lang w:eastAsia="en-US"/>
              </w:rPr>
              <w:t>Итого</w:t>
            </w:r>
          </w:p>
        </w:tc>
        <w:tc>
          <w:tcPr>
            <w:tcW w:w="2835" w:type="dxa"/>
          </w:tcPr>
          <w:p w:rsidR="003D77D3" w:rsidRPr="00F37330" w:rsidRDefault="003D77D3" w:rsidP="00BE3086">
            <w:pPr>
              <w:spacing w:after="0" w:line="240" w:lineRule="auto"/>
              <w:ind w:right="0" w:firstLine="0"/>
              <w:jc w:val="center"/>
              <w:rPr>
                <w:rFonts w:eastAsia="Calibri"/>
                <w:color w:val="auto"/>
                <w:sz w:val="24"/>
                <w:szCs w:val="24"/>
                <w:lang w:eastAsia="en-US"/>
              </w:rPr>
            </w:pPr>
            <w:r w:rsidRPr="00F37330">
              <w:rPr>
                <w:rFonts w:eastAsia="Calibri"/>
                <w:color w:val="auto"/>
                <w:sz w:val="24"/>
                <w:szCs w:val="24"/>
                <w:lang w:eastAsia="en-US"/>
              </w:rPr>
              <w:t>34</w:t>
            </w:r>
          </w:p>
        </w:tc>
        <w:tc>
          <w:tcPr>
            <w:tcW w:w="1410" w:type="dxa"/>
            <w:gridSpan w:val="2"/>
          </w:tcPr>
          <w:p w:rsidR="003D77D3" w:rsidRPr="00F37330" w:rsidRDefault="003D77D3" w:rsidP="00BE3086">
            <w:pPr>
              <w:spacing w:after="0" w:line="240" w:lineRule="auto"/>
              <w:ind w:right="0" w:firstLine="0"/>
              <w:jc w:val="center"/>
              <w:rPr>
                <w:rFonts w:eastAsia="Calibri"/>
                <w:color w:val="auto"/>
                <w:sz w:val="24"/>
                <w:szCs w:val="24"/>
                <w:lang w:eastAsia="en-US"/>
              </w:rPr>
            </w:pPr>
          </w:p>
        </w:tc>
        <w:tc>
          <w:tcPr>
            <w:tcW w:w="1425" w:type="dxa"/>
          </w:tcPr>
          <w:p w:rsidR="003D77D3" w:rsidRPr="00F37330" w:rsidRDefault="003D77D3" w:rsidP="00BE3086">
            <w:pPr>
              <w:spacing w:after="0" w:line="240" w:lineRule="auto"/>
              <w:ind w:right="0" w:firstLine="0"/>
              <w:jc w:val="center"/>
              <w:rPr>
                <w:rFonts w:eastAsia="Calibri"/>
                <w:color w:val="auto"/>
                <w:sz w:val="24"/>
                <w:szCs w:val="24"/>
                <w:lang w:eastAsia="en-US"/>
              </w:rPr>
            </w:pPr>
          </w:p>
        </w:tc>
      </w:tr>
    </w:tbl>
    <w:p w:rsidR="00B508F8" w:rsidRPr="00B508F8" w:rsidRDefault="00B508F8" w:rsidP="00AD17BA">
      <w:pPr>
        <w:tabs>
          <w:tab w:val="center" w:pos="826"/>
          <w:tab w:val="center" w:pos="3247"/>
        </w:tabs>
        <w:spacing w:after="10" w:line="270" w:lineRule="auto"/>
        <w:ind w:right="0" w:firstLine="0"/>
        <w:jc w:val="left"/>
        <w:rPr>
          <w:szCs w:val="28"/>
        </w:rPr>
      </w:pPr>
    </w:p>
    <w:sectPr w:rsidR="00B508F8" w:rsidRPr="00B508F8" w:rsidSect="00A22A61">
      <w:pgSz w:w="16838" w:h="11906" w:orient="landscape"/>
      <w:pgMar w:top="854" w:right="989" w:bottom="851"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5E" w:rsidRDefault="00520E5E">
      <w:pPr>
        <w:spacing w:after="0" w:line="240" w:lineRule="auto"/>
      </w:pPr>
      <w:r>
        <w:separator/>
      </w:r>
    </w:p>
  </w:endnote>
  <w:endnote w:type="continuationSeparator" w:id="0">
    <w:p w:rsidR="00520E5E" w:rsidRDefault="00520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Rounded 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5E" w:rsidRDefault="00520E5E">
      <w:pPr>
        <w:spacing w:after="0" w:line="259" w:lineRule="auto"/>
        <w:ind w:right="0" w:firstLine="0"/>
      </w:pPr>
      <w:r>
        <w:separator/>
      </w:r>
    </w:p>
  </w:footnote>
  <w:footnote w:type="continuationSeparator" w:id="0">
    <w:p w:rsidR="00520E5E" w:rsidRDefault="00520E5E">
      <w:pPr>
        <w:spacing w:after="0" w:line="259" w:lineRule="auto"/>
        <w:ind w:right="0" w:firstLin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66EB8"/>
    <w:multiLevelType w:val="hybridMultilevel"/>
    <w:tmpl w:val="B7642A80"/>
    <w:lvl w:ilvl="0" w:tplc="F9968852">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A8E4CE8">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A064C6">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1EE4B8E">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A6AB20">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286C30E">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9E56C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45EFFAA">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754097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4AA5FCF"/>
    <w:multiLevelType w:val="hybridMultilevel"/>
    <w:tmpl w:val="BEF8BFE2"/>
    <w:lvl w:ilvl="0" w:tplc="F3AA613E">
      <w:start w:val="1"/>
      <w:numFmt w:val="decimal"/>
      <w:lvlText w:val="%1."/>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5C370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22751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AC21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E5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78D2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523BB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9EFC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B8D6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66F5E65"/>
    <w:multiLevelType w:val="hybridMultilevel"/>
    <w:tmpl w:val="28B03B0E"/>
    <w:lvl w:ilvl="0" w:tplc="D17871B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A0F1BC">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502E9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42279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6280B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FC972A">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6979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BA4A8E">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CEE51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EE336F"/>
    <w:multiLevelType w:val="hybridMultilevel"/>
    <w:tmpl w:val="DE34FAEE"/>
    <w:lvl w:ilvl="0" w:tplc="022E0314">
      <w:start w:val="1"/>
      <w:numFmt w:val="bullet"/>
      <w:lvlText w:val="•"/>
      <w:lvlJc w:val="left"/>
      <w:pPr>
        <w:ind w:left="354"/>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958EF4C4">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BD6C6280">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57D27FB8">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5748CB56">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5B44A716">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ABA66A24">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75A84FD8">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A128155E">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4">
    <w:nsid w:val="190D3C15"/>
    <w:multiLevelType w:val="hybridMultilevel"/>
    <w:tmpl w:val="4D7E6F64"/>
    <w:lvl w:ilvl="0" w:tplc="C7301F42">
      <w:start w:val="1"/>
      <w:numFmt w:val="bullet"/>
      <w:lvlText w:val="•"/>
      <w:lvlJc w:val="left"/>
      <w:pPr>
        <w:ind w:left="708"/>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A712E9C0">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EF6828FE">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E303EB6">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15D85092">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64E8B2C4">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834095DE">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102EFEC8">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E092BD9A">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5">
    <w:nsid w:val="19952F28"/>
    <w:multiLevelType w:val="hybridMultilevel"/>
    <w:tmpl w:val="BA74825E"/>
    <w:lvl w:ilvl="0" w:tplc="D79E6C38">
      <w:start w:val="1"/>
      <w:numFmt w:val="bullet"/>
      <w:lvlText w:val="•"/>
      <w:lvlJc w:val="left"/>
      <w:pPr>
        <w:ind w:left="371"/>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1BC00850">
      <w:start w:val="1"/>
      <w:numFmt w:val="bullet"/>
      <w:lvlText w:val="o"/>
      <w:lvlJc w:val="left"/>
      <w:pPr>
        <w:ind w:left="18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3BD497FA">
      <w:start w:val="1"/>
      <w:numFmt w:val="bullet"/>
      <w:lvlText w:val="▪"/>
      <w:lvlJc w:val="left"/>
      <w:pPr>
        <w:ind w:left="26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6C0C56A">
      <w:start w:val="1"/>
      <w:numFmt w:val="bullet"/>
      <w:lvlText w:val="•"/>
      <w:lvlJc w:val="left"/>
      <w:pPr>
        <w:ind w:left="33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077A393C">
      <w:start w:val="1"/>
      <w:numFmt w:val="bullet"/>
      <w:lvlText w:val="o"/>
      <w:lvlJc w:val="left"/>
      <w:pPr>
        <w:ind w:left="405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453A23DC">
      <w:start w:val="1"/>
      <w:numFmt w:val="bullet"/>
      <w:lvlText w:val="▪"/>
      <w:lvlJc w:val="left"/>
      <w:pPr>
        <w:ind w:left="477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36E8DBE4">
      <w:start w:val="1"/>
      <w:numFmt w:val="bullet"/>
      <w:lvlText w:val="•"/>
      <w:lvlJc w:val="left"/>
      <w:pPr>
        <w:ind w:left="549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37D65974">
      <w:start w:val="1"/>
      <w:numFmt w:val="bullet"/>
      <w:lvlText w:val="o"/>
      <w:lvlJc w:val="left"/>
      <w:pPr>
        <w:ind w:left="621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2A20673A">
      <w:start w:val="1"/>
      <w:numFmt w:val="bullet"/>
      <w:lvlText w:val="▪"/>
      <w:lvlJc w:val="left"/>
      <w:pPr>
        <w:ind w:left="693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6">
    <w:nsid w:val="2D583813"/>
    <w:multiLevelType w:val="hybridMultilevel"/>
    <w:tmpl w:val="4ECC80C6"/>
    <w:lvl w:ilvl="0" w:tplc="E0AA7238">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D191A14"/>
    <w:multiLevelType w:val="hybridMultilevel"/>
    <w:tmpl w:val="3C18BCDA"/>
    <w:lvl w:ilvl="0" w:tplc="6B04E1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2201C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355C">
      <w:start w:val="1"/>
      <w:numFmt w:val="bullet"/>
      <w:lvlText w:val="▪"/>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C2D760">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B057D8">
      <w:start w:val="1"/>
      <w:numFmt w:val="bullet"/>
      <w:lvlText w:val="o"/>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E04946">
      <w:start w:val="1"/>
      <w:numFmt w:val="bullet"/>
      <w:lvlText w:val="▪"/>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3ECB70">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00802">
      <w:start w:val="1"/>
      <w:numFmt w:val="bullet"/>
      <w:lvlText w:val="o"/>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3AABBE">
      <w:start w:val="1"/>
      <w:numFmt w:val="bullet"/>
      <w:lvlText w:val="▪"/>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220544"/>
    <w:multiLevelType w:val="hybridMultilevel"/>
    <w:tmpl w:val="422C1696"/>
    <w:lvl w:ilvl="0" w:tplc="EF44B51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149584">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6A65FA">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764766">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27760">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EE6262">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0646DA">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09DFE">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43480">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6AB5A74"/>
    <w:multiLevelType w:val="hybridMultilevel"/>
    <w:tmpl w:val="C1009544"/>
    <w:lvl w:ilvl="0" w:tplc="B88EC3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84CC3C">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14FAC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B6F748">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EEEF2">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EC18A0">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40AE1C">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83E18">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487CBA">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74D28C5"/>
    <w:multiLevelType w:val="hybridMultilevel"/>
    <w:tmpl w:val="8B50E3D2"/>
    <w:lvl w:ilvl="0" w:tplc="945C286C">
      <w:start w:val="2"/>
      <w:numFmt w:val="decimal"/>
      <w:lvlText w:val="%1."/>
      <w:lvlJc w:val="left"/>
      <w:pPr>
        <w:ind w:left="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E56DD92">
      <w:start w:val="1"/>
      <w:numFmt w:val="bullet"/>
      <w:lvlText w:val="-"/>
      <w:lvlJc w:val="left"/>
      <w:pPr>
        <w:ind w:left="1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02B54">
      <w:start w:val="1"/>
      <w:numFmt w:val="bullet"/>
      <w:lvlText w:val="▪"/>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2F7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6E0EBE">
      <w:start w:val="1"/>
      <w:numFmt w:val="bullet"/>
      <w:lvlText w:val="o"/>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824CE">
      <w:start w:val="1"/>
      <w:numFmt w:val="bullet"/>
      <w:lvlText w:val="▪"/>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3CF044">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0864F0">
      <w:start w:val="1"/>
      <w:numFmt w:val="bullet"/>
      <w:lvlText w:val="o"/>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7CE16C">
      <w:start w:val="1"/>
      <w:numFmt w:val="bullet"/>
      <w:lvlText w:val="▪"/>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FBD4531"/>
    <w:multiLevelType w:val="hybridMultilevel"/>
    <w:tmpl w:val="4AAACE2C"/>
    <w:lvl w:ilvl="0" w:tplc="FA66C3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D60508">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803418">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706152">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7A2030">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24BFD8">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043B20">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A5340">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C4CC94">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0C3764E"/>
    <w:multiLevelType w:val="hybridMultilevel"/>
    <w:tmpl w:val="CE4A898A"/>
    <w:lvl w:ilvl="0" w:tplc="0E82FC92">
      <w:start w:val="1"/>
      <w:numFmt w:val="bullet"/>
      <w:lvlText w:val="•"/>
      <w:lvlJc w:val="left"/>
      <w:pPr>
        <w:ind w:left="708"/>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1" w:tplc="135C1AB8">
      <w:start w:val="1"/>
      <w:numFmt w:val="bullet"/>
      <w:lvlText w:val="o"/>
      <w:lvlJc w:val="left"/>
      <w:pPr>
        <w:ind w:left="176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2" w:tplc="43EAED9C">
      <w:start w:val="1"/>
      <w:numFmt w:val="bullet"/>
      <w:lvlText w:val="▪"/>
      <w:lvlJc w:val="left"/>
      <w:pPr>
        <w:ind w:left="248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3" w:tplc="FD00B0A4">
      <w:start w:val="1"/>
      <w:numFmt w:val="bullet"/>
      <w:lvlText w:val="•"/>
      <w:lvlJc w:val="left"/>
      <w:pPr>
        <w:ind w:left="320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4" w:tplc="1996E36C">
      <w:start w:val="1"/>
      <w:numFmt w:val="bullet"/>
      <w:lvlText w:val="o"/>
      <w:lvlJc w:val="left"/>
      <w:pPr>
        <w:ind w:left="392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5" w:tplc="58DE9FBA">
      <w:start w:val="1"/>
      <w:numFmt w:val="bullet"/>
      <w:lvlText w:val="▪"/>
      <w:lvlJc w:val="left"/>
      <w:pPr>
        <w:ind w:left="464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6" w:tplc="245075AA">
      <w:start w:val="1"/>
      <w:numFmt w:val="bullet"/>
      <w:lvlText w:val="•"/>
      <w:lvlJc w:val="left"/>
      <w:pPr>
        <w:ind w:left="536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7" w:tplc="98D0F1E6">
      <w:start w:val="1"/>
      <w:numFmt w:val="bullet"/>
      <w:lvlText w:val="o"/>
      <w:lvlJc w:val="left"/>
      <w:pPr>
        <w:ind w:left="608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lvl w:ilvl="8" w:tplc="93966218">
      <w:start w:val="1"/>
      <w:numFmt w:val="bullet"/>
      <w:lvlText w:val="▪"/>
      <w:lvlJc w:val="left"/>
      <w:pPr>
        <w:ind w:left="6806"/>
      </w:pPr>
      <w:rPr>
        <w:rFonts w:ascii="Arial Rounded MT" w:eastAsia="Arial Rounded MT" w:hAnsi="Arial Rounded MT" w:cs="Arial Rounded MT"/>
        <w:b/>
        <w:bCs/>
        <w:i w:val="0"/>
        <w:strike w:val="0"/>
        <w:dstrike w:val="0"/>
        <w:color w:val="000000"/>
        <w:sz w:val="28"/>
        <w:szCs w:val="28"/>
        <w:u w:val="none" w:color="000000"/>
        <w:bdr w:val="none" w:sz="0" w:space="0" w:color="auto"/>
        <w:shd w:val="clear" w:color="auto" w:fill="auto"/>
        <w:vertAlign w:val="baseline"/>
      </w:rPr>
    </w:lvl>
  </w:abstractNum>
  <w:abstractNum w:abstractNumId="13">
    <w:nsid w:val="662E37DE"/>
    <w:multiLevelType w:val="hybridMultilevel"/>
    <w:tmpl w:val="06D0B828"/>
    <w:lvl w:ilvl="0" w:tplc="57CA69FA">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7A83B4">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7ED6E6">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A8EC94">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25FF6">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6D046">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369BCE">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348E5C">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C0878">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68C67A3"/>
    <w:multiLevelType w:val="hybridMultilevel"/>
    <w:tmpl w:val="5CBC1336"/>
    <w:lvl w:ilvl="0" w:tplc="651A16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9C3D6C">
      <w:start w:val="1"/>
      <w:numFmt w:val="bullet"/>
      <w:lvlText w:val="o"/>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B09990">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72C338">
      <w:start w:val="1"/>
      <w:numFmt w:val="bullet"/>
      <w:lvlText w:val="•"/>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EB00E">
      <w:start w:val="1"/>
      <w:numFmt w:val="bullet"/>
      <w:lvlText w:val="o"/>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0C5B76">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3A668A">
      <w:start w:val="1"/>
      <w:numFmt w:val="bullet"/>
      <w:lvlText w:val="•"/>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68BC7E">
      <w:start w:val="1"/>
      <w:numFmt w:val="bullet"/>
      <w:lvlText w:val="o"/>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22B964">
      <w:start w:val="1"/>
      <w:numFmt w:val="bullet"/>
      <w:lvlText w:val="▪"/>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7E86DE8"/>
    <w:multiLevelType w:val="hybridMultilevel"/>
    <w:tmpl w:val="369EC686"/>
    <w:lvl w:ilvl="0" w:tplc="B5540B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767E3E">
      <w:start w:val="1"/>
      <w:numFmt w:val="bullet"/>
      <w:lvlText w:val="o"/>
      <w:lvlJc w:val="left"/>
      <w:pPr>
        <w:ind w:left="1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AD7AC">
      <w:start w:val="1"/>
      <w:numFmt w:val="bullet"/>
      <w:lvlText w:val="▪"/>
      <w:lvlJc w:val="left"/>
      <w:pPr>
        <w:ind w:left="2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8EF3F0">
      <w:start w:val="1"/>
      <w:numFmt w:val="bullet"/>
      <w:lvlText w:val="•"/>
      <w:lvlJc w:val="left"/>
      <w:pPr>
        <w:ind w:left="2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C7144">
      <w:start w:val="1"/>
      <w:numFmt w:val="bullet"/>
      <w:lvlText w:val="o"/>
      <w:lvlJc w:val="left"/>
      <w:pPr>
        <w:ind w:left="3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4441BA">
      <w:start w:val="1"/>
      <w:numFmt w:val="bullet"/>
      <w:lvlText w:val="▪"/>
      <w:lvlJc w:val="left"/>
      <w:pPr>
        <w:ind w:left="4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8C3A16">
      <w:start w:val="1"/>
      <w:numFmt w:val="bullet"/>
      <w:lvlText w:val="•"/>
      <w:lvlJc w:val="left"/>
      <w:pPr>
        <w:ind w:left="4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607C3C">
      <w:start w:val="1"/>
      <w:numFmt w:val="bullet"/>
      <w:lvlText w:val="o"/>
      <w:lvlJc w:val="left"/>
      <w:pPr>
        <w:ind w:left="5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877A6">
      <w:start w:val="1"/>
      <w:numFmt w:val="bullet"/>
      <w:lvlText w:val="▪"/>
      <w:lvlJc w:val="left"/>
      <w:pPr>
        <w:ind w:left="6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AAE7645"/>
    <w:multiLevelType w:val="hybridMultilevel"/>
    <w:tmpl w:val="EBA488D6"/>
    <w:lvl w:ilvl="0" w:tplc="F45C2B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688D4A">
      <w:start w:val="1"/>
      <w:numFmt w:val="bullet"/>
      <w:lvlText w:val="o"/>
      <w:lvlJc w:val="left"/>
      <w:pPr>
        <w:ind w:left="1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484170">
      <w:start w:val="1"/>
      <w:numFmt w:val="bullet"/>
      <w:lvlText w:val="▪"/>
      <w:lvlJc w:val="left"/>
      <w:pPr>
        <w:ind w:left="2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0DEC6">
      <w:start w:val="1"/>
      <w:numFmt w:val="bullet"/>
      <w:lvlText w:val="•"/>
      <w:lvlJc w:val="left"/>
      <w:pPr>
        <w:ind w:left="2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1ACF6C">
      <w:start w:val="1"/>
      <w:numFmt w:val="bullet"/>
      <w:lvlText w:val="o"/>
      <w:lvlJc w:val="left"/>
      <w:pPr>
        <w:ind w:left="3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24DF82">
      <w:start w:val="1"/>
      <w:numFmt w:val="bullet"/>
      <w:lvlText w:val="▪"/>
      <w:lvlJc w:val="left"/>
      <w:pPr>
        <w:ind w:left="4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C27C64">
      <w:start w:val="1"/>
      <w:numFmt w:val="bullet"/>
      <w:lvlText w:val="•"/>
      <w:lvlJc w:val="left"/>
      <w:pPr>
        <w:ind w:left="5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81C64">
      <w:start w:val="1"/>
      <w:numFmt w:val="bullet"/>
      <w:lvlText w:val="o"/>
      <w:lvlJc w:val="left"/>
      <w:pPr>
        <w:ind w:left="5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A6D1E4">
      <w:start w:val="1"/>
      <w:numFmt w:val="bullet"/>
      <w:lvlText w:val="▪"/>
      <w:lvlJc w:val="left"/>
      <w:pPr>
        <w:ind w:left="6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5"/>
  </w:num>
  <w:num w:numId="3">
    <w:abstractNumId w:val="9"/>
  </w:num>
  <w:num w:numId="4">
    <w:abstractNumId w:val="10"/>
  </w:num>
  <w:num w:numId="5">
    <w:abstractNumId w:val="8"/>
  </w:num>
  <w:num w:numId="6">
    <w:abstractNumId w:val="7"/>
  </w:num>
  <w:num w:numId="7">
    <w:abstractNumId w:val="2"/>
  </w:num>
  <w:num w:numId="8">
    <w:abstractNumId w:val="0"/>
  </w:num>
  <w:num w:numId="9">
    <w:abstractNumId w:val="5"/>
  </w:num>
  <w:num w:numId="10">
    <w:abstractNumId w:val="11"/>
  </w:num>
  <w:num w:numId="11">
    <w:abstractNumId w:val="12"/>
  </w:num>
  <w:num w:numId="12">
    <w:abstractNumId w:val="14"/>
  </w:num>
  <w:num w:numId="13">
    <w:abstractNumId w:val="16"/>
  </w:num>
  <w:num w:numId="14">
    <w:abstractNumId w:val="13"/>
  </w:num>
  <w:num w:numId="15">
    <w:abstractNumId w:val="4"/>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6518D"/>
    <w:rsid w:val="00022265"/>
    <w:rsid w:val="00023D84"/>
    <w:rsid w:val="00070EFC"/>
    <w:rsid w:val="000722CA"/>
    <w:rsid w:val="00073180"/>
    <w:rsid w:val="000F6A42"/>
    <w:rsid w:val="000F7DF0"/>
    <w:rsid w:val="00102EBA"/>
    <w:rsid w:val="00190F4D"/>
    <w:rsid w:val="001A370D"/>
    <w:rsid w:val="001F69E4"/>
    <w:rsid w:val="002301EB"/>
    <w:rsid w:val="0029081E"/>
    <w:rsid w:val="002B5CE2"/>
    <w:rsid w:val="0036518D"/>
    <w:rsid w:val="003D77D3"/>
    <w:rsid w:val="003E07C9"/>
    <w:rsid w:val="004167B6"/>
    <w:rsid w:val="0043490F"/>
    <w:rsid w:val="004423E5"/>
    <w:rsid w:val="004716A3"/>
    <w:rsid w:val="0049010C"/>
    <w:rsid w:val="004C01CE"/>
    <w:rsid w:val="00520E5E"/>
    <w:rsid w:val="00524310"/>
    <w:rsid w:val="005A551D"/>
    <w:rsid w:val="005A669D"/>
    <w:rsid w:val="005E1215"/>
    <w:rsid w:val="00721981"/>
    <w:rsid w:val="007766FA"/>
    <w:rsid w:val="007D7F20"/>
    <w:rsid w:val="00820522"/>
    <w:rsid w:val="00861024"/>
    <w:rsid w:val="00861C8D"/>
    <w:rsid w:val="008E5E99"/>
    <w:rsid w:val="0090441C"/>
    <w:rsid w:val="009361CF"/>
    <w:rsid w:val="00986BFB"/>
    <w:rsid w:val="00993D0D"/>
    <w:rsid w:val="009B4300"/>
    <w:rsid w:val="00A13D73"/>
    <w:rsid w:val="00A22A61"/>
    <w:rsid w:val="00A75516"/>
    <w:rsid w:val="00AC6E78"/>
    <w:rsid w:val="00AD17BA"/>
    <w:rsid w:val="00AF44A3"/>
    <w:rsid w:val="00B508F8"/>
    <w:rsid w:val="00BE3086"/>
    <w:rsid w:val="00C03743"/>
    <w:rsid w:val="00C6101A"/>
    <w:rsid w:val="00C74D54"/>
    <w:rsid w:val="00C8418D"/>
    <w:rsid w:val="00CA11A5"/>
    <w:rsid w:val="00CE1205"/>
    <w:rsid w:val="00D2638F"/>
    <w:rsid w:val="00D74974"/>
    <w:rsid w:val="00DA6746"/>
    <w:rsid w:val="00DC13DB"/>
    <w:rsid w:val="00DE54D8"/>
    <w:rsid w:val="00E42BFE"/>
    <w:rsid w:val="00E45A9D"/>
    <w:rsid w:val="00E463DB"/>
    <w:rsid w:val="00E52954"/>
    <w:rsid w:val="00E706B3"/>
    <w:rsid w:val="00EA170F"/>
    <w:rsid w:val="00EA3ABC"/>
    <w:rsid w:val="00EF487D"/>
    <w:rsid w:val="00F31D61"/>
    <w:rsid w:val="00F37330"/>
    <w:rsid w:val="00F44A64"/>
    <w:rsid w:val="00F66221"/>
    <w:rsid w:val="00F8173B"/>
    <w:rsid w:val="00FB1814"/>
    <w:rsid w:val="00FF04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80"/>
    <w:pPr>
      <w:spacing w:after="5" w:line="395" w:lineRule="auto"/>
      <w:ind w:right="143" w:firstLine="273"/>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73180"/>
    <w:pPr>
      <w:keepNext/>
      <w:keepLines/>
      <w:spacing w:after="0" w:line="265" w:lineRule="auto"/>
      <w:ind w:left="3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073180"/>
    <w:pPr>
      <w:keepNext/>
      <w:keepLines/>
      <w:spacing w:after="0"/>
      <w:ind w:left="10" w:hanging="10"/>
      <w:outlineLvl w:val="1"/>
    </w:pPr>
    <w:rPr>
      <w:rFonts w:ascii="Courier New" w:eastAsia="Courier New" w:hAnsi="Courier New" w:cs="Courier New"/>
      <w:b/>
      <w:color w:val="000000"/>
      <w:sz w:val="24"/>
    </w:rPr>
  </w:style>
  <w:style w:type="paragraph" w:styleId="3">
    <w:name w:val="heading 3"/>
    <w:basedOn w:val="a"/>
    <w:next w:val="a"/>
    <w:link w:val="30"/>
    <w:uiPriority w:val="9"/>
    <w:semiHidden/>
    <w:unhideWhenUsed/>
    <w:qFormat/>
    <w:rsid w:val="004C01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73180"/>
    <w:rPr>
      <w:rFonts w:ascii="Courier New" w:eastAsia="Courier New" w:hAnsi="Courier New" w:cs="Courier New"/>
      <w:b/>
      <w:color w:val="000000"/>
      <w:sz w:val="24"/>
    </w:rPr>
  </w:style>
  <w:style w:type="character" w:customStyle="1" w:styleId="10">
    <w:name w:val="Заголовок 1 Знак"/>
    <w:link w:val="1"/>
    <w:rsid w:val="00073180"/>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073180"/>
    <w:pPr>
      <w:spacing w:after="0"/>
    </w:pPr>
    <w:rPr>
      <w:rFonts w:ascii="Courier New" w:eastAsia="Courier New" w:hAnsi="Courier New" w:cs="Courier New"/>
      <w:color w:val="000000"/>
      <w:sz w:val="20"/>
    </w:rPr>
  </w:style>
  <w:style w:type="character" w:customStyle="1" w:styleId="footnotedescriptionChar">
    <w:name w:val="footnote description Char"/>
    <w:link w:val="footnotedescription"/>
    <w:rsid w:val="00073180"/>
    <w:rPr>
      <w:rFonts w:ascii="Courier New" w:eastAsia="Courier New" w:hAnsi="Courier New" w:cs="Courier New"/>
      <w:color w:val="000000"/>
      <w:sz w:val="20"/>
    </w:rPr>
  </w:style>
  <w:style w:type="character" w:customStyle="1" w:styleId="footnotemark">
    <w:name w:val="footnote mark"/>
    <w:hidden/>
    <w:rsid w:val="00073180"/>
    <w:rPr>
      <w:rFonts w:ascii="Courier New" w:eastAsia="Courier New" w:hAnsi="Courier New" w:cs="Courier New"/>
      <w:color w:val="000000"/>
      <w:sz w:val="25"/>
      <w:vertAlign w:val="superscript"/>
    </w:rPr>
  </w:style>
  <w:style w:type="table" w:customStyle="1" w:styleId="TableGrid">
    <w:name w:val="TableGrid"/>
    <w:rsid w:val="00073180"/>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semiHidden/>
    <w:rsid w:val="004C01CE"/>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993D0D"/>
    <w:pPr>
      <w:ind w:left="720"/>
      <w:contextualSpacing/>
    </w:pPr>
  </w:style>
  <w:style w:type="table" w:styleId="a4">
    <w:name w:val="Table Grid"/>
    <w:basedOn w:val="a1"/>
    <w:uiPriority w:val="39"/>
    <w:rsid w:val="00BE30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C03743"/>
    <w:pPr>
      <w:spacing w:after="0" w:line="240" w:lineRule="auto"/>
    </w:pPr>
    <w:rPr>
      <w:rFonts w:ascii="Calibri" w:eastAsia="Times New Roman" w:hAnsi="Calibri" w:cs="Times New Roman"/>
    </w:rPr>
  </w:style>
  <w:style w:type="paragraph" w:styleId="a7">
    <w:name w:val="Normal (Web)"/>
    <w:basedOn w:val="a"/>
    <w:uiPriority w:val="99"/>
    <w:unhideWhenUsed/>
    <w:rsid w:val="00C03743"/>
    <w:pPr>
      <w:spacing w:before="100" w:beforeAutospacing="1" w:after="100" w:afterAutospacing="1" w:line="240" w:lineRule="auto"/>
      <w:ind w:right="0" w:firstLine="0"/>
      <w:jc w:val="left"/>
    </w:pPr>
    <w:rPr>
      <w:color w:val="auto"/>
      <w:sz w:val="24"/>
      <w:szCs w:val="24"/>
    </w:rPr>
  </w:style>
  <w:style w:type="character" w:customStyle="1" w:styleId="a6">
    <w:name w:val="Без интервала Знак"/>
    <w:basedOn w:val="a0"/>
    <w:link w:val="a5"/>
    <w:uiPriority w:val="1"/>
    <w:locked/>
    <w:rsid w:val="00C03743"/>
    <w:rPr>
      <w:rFonts w:ascii="Calibri" w:eastAsia="Times New Roman" w:hAnsi="Calibri" w:cs="Times New Roman"/>
    </w:rPr>
  </w:style>
  <w:style w:type="paragraph" w:styleId="a8">
    <w:name w:val="Balloon Text"/>
    <w:basedOn w:val="a"/>
    <w:link w:val="a9"/>
    <w:uiPriority w:val="99"/>
    <w:semiHidden/>
    <w:unhideWhenUsed/>
    <w:rsid w:val="003E07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07C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23</Pages>
  <Words>5645</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Zemlyakova</dc:creator>
  <cp:keywords/>
  <cp:lastModifiedBy>Андрей</cp:lastModifiedBy>
  <cp:revision>29</cp:revision>
  <cp:lastPrinted>2022-09-04T16:02:00Z</cp:lastPrinted>
  <dcterms:created xsi:type="dcterms:W3CDTF">2020-08-24T18:27:00Z</dcterms:created>
  <dcterms:modified xsi:type="dcterms:W3CDTF">2022-09-05T16:36:00Z</dcterms:modified>
</cp:coreProperties>
</file>