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DB7" w:rsidRDefault="00B14DB7" w:rsidP="00B14DB7">
      <w:pPr>
        <w:ind w:left="-1418"/>
        <w:jc w:val="both"/>
        <w:rPr>
          <w:rFonts w:hAnsi="Times New Roman" w:cs="Times New Roman"/>
          <w:color w:val="000000"/>
          <w:sz w:val="24"/>
          <w:szCs w:val="24"/>
          <w:lang w:val="ru-RU"/>
        </w:rPr>
      </w:pPr>
      <w:bookmarkStart w:id="0" w:name="_GoBack"/>
      <w:bookmarkEnd w:id="0"/>
      <w:r>
        <w:rPr>
          <w:noProof/>
          <w:lang w:val="ru-RU" w:eastAsia="ru-RU"/>
        </w:rPr>
        <w:drawing>
          <wp:inline distT="0" distB="0" distL="0" distR="0" wp14:anchorId="668F699C" wp14:editId="169E1568">
            <wp:extent cx="7812367" cy="8622287"/>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3170" t="5914" r="21526" b="5196"/>
                    <a:stretch/>
                  </pic:blipFill>
                  <pic:spPr bwMode="auto">
                    <a:xfrm>
                      <a:off x="0" y="0"/>
                      <a:ext cx="7811571" cy="8621408"/>
                    </a:xfrm>
                    <a:prstGeom prst="rect">
                      <a:avLst/>
                    </a:prstGeom>
                    <a:ln>
                      <a:noFill/>
                    </a:ln>
                    <a:extLst>
                      <a:ext uri="{53640926-AAD7-44D8-BBD7-CCE9431645EC}">
                        <a14:shadowObscured xmlns:a14="http://schemas.microsoft.com/office/drawing/2010/main"/>
                      </a:ext>
                    </a:extLst>
                  </pic:spPr>
                </pic:pic>
              </a:graphicData>
            </a:graphic>
          </wp:inline>
        </w:drawing>
      </w:r>
    </w:p>
    <w:p w:rsidR="0080267A" w:rsidRPr="002A4CD2" w:rsidRDefault="00B14DB7" w:rsidP="00B14DB7">
      <w:pPr>
        <w:rPr>
          <w:rFonts w:hAnsi="Times New Roman" w:cs="Times New Roman"/>
          <w:color w:val="000000"/>
          <w:sz w:val="24"/>
          <w:szCs w:val="24"/>
          <w:lang w:val="ru-RU"/>
        </w:rPr>
      </w:pPr>
      <w:r>
        <w:rPr>
          <w:rFonts w:hAnsi="Times New Roman" w:cs="Times New Roman"/>
          <w:color w:val="000000"/>
          <w:sz w:val="24"/>
          <w:szCs w:val="24"/>
          <w:lang w:val="ru-RU"/>
        </w:rPr>
        <w:br w:type="page"/>
      </w:r>
      <w:r w:rsidR="00175DDF" w:rsidRPr="002A4CD2">
        <w:rPr>
          <w:rFonts w:hAnsi="Times New Roman" w:cs="Times New Roman"/>
          <w:color w:val="000000"/>
          <w:sz w:val="24"/>
          <w:szCs w:val="24"/>
          <w:lang w:val="ru-RU"/>
        </w:rPr>
        <w:lastRenderedPageBreak/>
        <w:t>1.4. Положение является частью регулирования процедур внутренней оценки</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достижения планируемых результатов освоения ООП НОО, ООО, СОО, которая состоит из</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стартовой диагностики,</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текущей оценки (включая тематическую и итоговую), промежуточной аттестации, психолого-педагогического наблюдения,</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внутреннего</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мониторинга образовательных достижений обучающихся.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1.5.</w:t>
      </w:r>
      <w:r>
        <w:rPr>
          <w:rFonts w:hAnsi="Times New Roman" w:cs="Times New Roman"/>
          <w:color w:val="000000"/>
          <w:sz w:val="24"/>
          <w:szCs w:val="24"/>
        </w:rPr>
        <w:t> </w:t>
      </w:r>
      <w:r w:rsidRPr="002A4CD2">
        <w:rPr>
          <w:rFonts w:hAnsi="Times New Roman" w:cs="Times New Roman"/>
          <w:color w:val="000000"/>
          <w:sz w:val="24"/>
          <w:szCs w:val="24"/>
          <w:lang w:val="ru-RU"/>
        </w:rPr>
        <w:t>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 их особыми образовательными потребностями.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При выборе форм оценивания учитывается мнение родителей (законных представителей) обучающихся, пожелания обучающихся, состояние их здоровья и рекомендации ПМПК.</w:t>
      </w:r>
    </w:p>
    <w:p w:rsidR="0080267A" w:rsidRPr="002A4CD2" w:rsidRDefault="00175DDF">
      <w:pPr>
        <w:jc w:val="center"/>
        <w:rPr>
          <w:rFonts w:hAnsi="Times New Roman" w:cs="Times New Roman"/>
          <w:color w:val="000000"/>
          <w:sz w:val="24"/>
          <w:szCs w:val="24"/>
          <w:lang w:val="ru-RU"/>
        </w:rPr>
      </w:pPr>
      <w:r w:rsidRPr="002A4CD2">
        <w:rPr>
          <w:rFonts w:hAnsi="Times New Roman" w:cs="Times New Roman"/>
          <w:b/>
          <w:bCs/>
          <w:color w:val="000000"/>
          <w:sz w:val="24"/>
          <w:szCs w:val="24"/>
          <w:lang w:val="ru-RU"/>
        </w:rPr>
        <w:t>2. Стартовая диагностика</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2.1.</w:t>
      </w:r>
      <w:r>
        <w:rPr>
          <w:rFonts w:hAnsi="Times New Roman" w:cs="Times New Roman"/>
          <w:color w:val="000000"/>
          <w:sz w:val="24"/>
          <w:szCs w:val="24"/>
        </w:rPr>
        <w:t> </w:t>
      </w:r>
      <w:r w:rsidRPr="002A4CD2">
        <w:rPr>
          <w:rFonts w:hAnsi="Times New Roman" w:cs="Times New Roman"/>
          <w:color w:val="000000"/>
          <w:sz w:val="24"/>
          <w:szCs w:val="24"/>
          <w:lang w:val="ru-RU"/>
        </w:rPr>
        <w:t>Стартовая диагностика проводится</w:t>
      </w:r>
      <w:r>
        <w:rPr>
          <w:rFonts w:hAnsi="Times New Roman" w:cs="Times New Roman"/>
          <w:color w:val="000000"/>
          <w:sz w:val="24"/>
          <w:szCs w:val="24"/>
        </w:rPr>
        <w:t> </w:t>
      </w:r>
      <w:r w:rsidRPr="002A4CD2">
        <w:rPr>
          <w:rFonts w:hAnsi="Times New Roman" w:cs="Times New Roman"/>
          <w:color w:val="000000"/>
          <w:sz w:val="24"/>
          <w:szCs w:val="24"/>
          <w:lang w:val="ru-RU"/>
        </w:rPr>
        <w:t>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(точка отсчета) для оценки динамики образовательных достижений обучающихся.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 xml:space="preserve">2.2. Стартовая диагностика в начале 1-го класса позволяет определить у обучающихся </w:t>
      </w:r>
      <w:proofErr w:type="spellStart"/>
      <w:r w:rsidRPr="002A4CD2">
        <w:rPr>
          <w:rFonts w:hAnsi="Times New Roman" w:cs="Times New Roman"/>
          <w:color w:val="000000"/>
          <w:sz w:val="24"/>
          <w:szCs w:val="24"/>
          <w:lang w:val="ru-RU"/>
        </w:rPr>
        <w:t>сформированность</w:t>
      </w:r>
      <w:proofErr w:type="spellEnd"/>
      <w:r w:rsidRPr="002A4CD2">
        <w:rPr>
          <w:rFonts w:hAnsi="Times New Roman" w:cs="Times New Roman"/>
          <w:color w:val="000000"/>
          <w:sz w:val="24"/>
          <w:szCs w:val="24"/>
          <w:lang w:val="ru-RU"/>
        </w:rPr>
        <w:t xml:space="preserve"> предпосылок к учебной деятельности, готовность к овладению чтением, грамотой и счетом.</w:t>
      </w:r>
    </w:p>
    <w:p w:rsidR="0080267A"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2.3.</w:t>
      </w:r>
      <w:r>
        <w:rPr>
          <w:rFonts w:hAnsi="Times New Roman" w:cs="Times New Roman"/>
          <w:color w:val="000000"/>
          <w:sz w:val="24"/>
          <w:szCs w:val="24"/>
        </w:rPr>
        <w:t> </w:t>
      </w:r>
      <w:r w:rsidRPr="002A4CD2">
        <w:rPr>
          <w:rFonts w:hAnsi="Times New Roman" w:cs="Times New Roman"/>
          <w:color w:val="000000"/>
          <w:sz w:val="24"/>
          <w:szCs w:val="24"/>
          <w:lang w:val="ru-RU"/>
        </w:rPr>
        <w:t>Стартовая диагностика в начале 5-го и 10-го классов позволяет определить у обучающихся</w:t>
      </w:r>
      <w:r>
        <w:rPr>
          <w:rFonts w:hAnsi="Times New Roman" w:cs="Times New Roman"/>
          <w:color w:val="000000"/>
          <w:sz w:val="24"/>
          <w:szCs w:val="24"/>
        </w:rPr>
        <w:t> </w:t>
      </w:r>
      <w:r w:rsidRPr="002A4CD2">
        <w:rPr>
          <w:rFonts w:hAnsi="Times New Roman" w:cs="Times New Roman"/>
          <w:color w:val="000000"/>
          <w:sz w:val="24"/>
          <w:szCs w:val="24"/>
          <w:lang w:val="ru-RU"/>
        </w:rPr>
        <w:t xml:space="preserve">структуру мотивации, </w:t>
      </w:r>
      <w:proofErr w:type="spellStart"/>
      <w:r w:rsidRPr="002A4CD2">
        <w:rPr>
          <w:rFonts w:hAnsi="Times New Roman" w:cs="Times New Roman"/>
          <w:color w:val="000000"/>
          <w:sz w:val="24"/>
          <w:szCs w:val="24"/>
          <w:lang w:val="ru-RU"/>
        </w:rPr>
        <w:t>сформированность</w:t>
      </w:r>
      <w:proofErr w:type="spellEnd"/>
      <w:r w:rsidRPr="002A4CD2">
        <w:rPr>
          <w:rFonts w:hAnsi="Times New Roman" w:cs="Times New Roman"/>
          <w:color w:val="000000"/>
          <w:sz w:val="24"/>
          <w:szCs w:val="24"/>
          <w:lang w:val="ru-RU"/>
        </w:rPr>
        <w:t xml:space="preserve"> учебной деятельности, владение универсальными и специфическими для основных учебных предметов познавательными средствами, в том числе</w:t>
      </w:r>
      <w:r>
        <w:rPr>
          <w:rFonts w:hAnsi="Times New Roman" w:cs="Times New Roman"/>
          <w:color w:val="000000"/>
          <w:sz w:val="24"/>
          <w:szCs w:val="24"/>
        </w:rPr>
        <w:t> </w:t>
      </w:r>
      <w:r w:rsidRPr="002A4CD2">
        <w:rPr>
          <w:rFonts w:hAnsi="Times New Roman" w:cs="Times New Roman"/>
          <w:color w:val="000000"/>
          <w:sz w:val="24"/>
          <w:szCs w:val="24"/>
          <w:lang w:val="ru-RU"/>
        </w:rPr>
        <w:t>средствами работы с информацией, знаково-символическими средствами, логическими операциями.</w:t>
      </w:r>
    </w:p>
    <w:p w:rsidR="0033700A" w:rsidRPr="0033700A" w:rsidRDefault="0033700A" w:rsidP="00B806C0">
      <w:pPr>
        <w:spacing w:before="0" w:beforeAutospacing="0" w:after="0" w:afterAutospacing="0" w:line="259" w:lineRule="auto"/>
        <w:ind w:firstLine="720"/>
        <w:jc w:val="both"/>
        <w:rPr>
          <w:rFonts w:hAnsi="Times New Roman" w:cs="Times New Roman"/>
          <w:color w:val="000000"/>
          <w:sz w:val="24"/>
          <w:szCs w:val="24"/>
          <w:lang w:val="ru-RU"/>
        </w:rPr>
      </w:pPr>
      <w:r w:rsidRPr="0033700A">
        <w:rPr>
          <w:rFonts w:hAnsi="Times New Roman" w:cs="Times New Roman"/>
          <w:color w:val="000000"/>
          <w:sz w:val="24"/>
          <w:szCs w:val="24"/>
          <w:lang w:val="ru-RU"/>
        </w:rPr>
        <w:t xml:space="preserve">На уровне основного общего образования стартовая диагностика проводится в первый год изучения предмета на уровне обучения: в 5 классе – по всем предметам учебного плана, в 6 классе  - по обществознанию, в 7 классе – по физике и информатике, в 8 классе – по химия, </w:t>
      </w:r>
      <w:proofErr w:type="spellStart"/>
      <w:r w:rsidRPr="0033700A">
        <w:rPr>
          <w:rFonts w:hAnsi="Times New Roman" w:cs="Times New Roman"/>
          <w:color w:val="000000"/>
          <w:sz w:val="24"/>
          <w:szCs w:val="24"/>
          <w:lang w:val="ru-RU"/>
        </w:rPr>
        <w:t>ОБЖ.На</w:t>
      </w:r>
      <w:proofErr w:type="spellEnd"/>
      <w:r w:rsidRPr="0033700A">
        <w:rPr>
          <w:rFonts w:hAnsi="Times New Roman" w:cs="Times New Roman"/>
          <w:color w:val="000000"/>
          <w:sz w:val="24"/>
          <w:szCs w:val="24"/>
          <w:lang w:val="ru-RU"/>
        </w:rPr>
        <w:t xml:space="preserve"> уровне среднего общего образования стартовая диагностика проводится в 10 классе. На уровне ООО и СОО стартовая диагностика проводится по предметам учебного плана учителями-предметниками; структура мотивации и </w:t>
      </w:r>
      <w:proofErr w:type="spellStart"/>
      <w:r w:rsidRPr="0033700A">
        <w:rPr>
          <w:rFonts w:hAnsi="Times New Roman" w:cs="Times New Roman"/>
          <w:color w:val="000000"/>
          <w:sz w:val="24"/>
          <w:szCs w:val="24"/>
          <w:lang w:val="ru-RU"/>
        </w:rPr>
        <w:t>сформированность</w:t>
      </w:r>
      <w:proofErr w:type="spellEnd"/>
      <w:r w:rsidRPr="0033700A">
        <w:rPr>
          <w:rFonts w:hAnsi="Times New Roman" w:cs="Times New Roman"/>
          <w:color w:val="000000"/>
          <w:sz w:val="24"/>
          <w:szCs w:val="24"/>
          <w:lang w:val="ru-RU"/>
        </w:rPr>
        <w:t xml:space="preserve"> учебной деятельности определяется педагогом-психологом.</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2.4. Стартовая диагностика может проводиться педагогическими работниками с целью оценки готовности к изучению отдельных предметов (модулей).</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2.5.</w:t>
      </w:r>
      <w:r w:rsidRPr="002E0E83">
        <w:rPr>
          <w:rFonts w:hAnsi="Times New Roman" w:cs="Times New Roman"/>
          <w:color w:val="000000"/>
          <w:sz w:val="24"/>
          <w:szCs w:val="24"/>
          <w:lang w:val="ru-RU"/>
        </w:rPr>
        <w:t> </w:t>
      </w:r>
      <w:r w:rsidRPr="002A4CD2">
        <w:rPr>
          <w:rFonts w:hAnsi="Times New Roman" w:cs="Times New Roman"/>
          <w:color w:val="000000"/>
          <w:sz w:val="24"/>
          <w:szCs w:val="24"/>
          <w:lang w:val="ru-RU"/>
        </w:rPr>
        <w:t>Результаты стартовой диагностики являются основанием для корректировки учебных программ и индивидуализации учебного процесса.</w:t>
      </w:r>
    </w:p>
    <w:p w:rsidR="00E73FE7" w:rsidRPr="002E0E83" w:rsidRDefault="00175DDF" w:rsidP="00E73FE7">
      <w:pPr>
        <w:spacing w:after="0"/>
        <w:ind w:firstLine="708"/>
        <w:jc w:val="both"/>
        <w:rPr>
          <w:rFonts w:hAnsi="Times New Roman" w:cs="Times New Roman"/>
          <w:color w:val="000000"/>
          <w:sz w:val="24"/>
          <w:szCs w:val="24"/>
          <w:lang w:val="ru-RU"/>
        </w:rPr>
      </w:pPr>
      <w:r w:rsidRPr="002A4CD2">
        <w:rPr>
          <w:rFonts w:hAnsi="Times New Roman" w:cs="Times New Roman"/>
          <w:color w:val="000000"/>
          <w:sz w:val="24"/>
          <w:szCs w:val="24"/>
          <w:lang w:val="ru-RU"/>
        </w:rPr>
        <w:lastRenderedPageBreak/>
        <w:t>2.6.</w:t>
      </w:r>
      <w:r w:rsidR="00E73FE7" w:rsidRPr="002E0E83">
        <w:rPr>
          <w:rFonts w:hAnsi="Times New Roman" w:cs="Times New Roman"/>
          <w:color w:val="000000"/>
          <w:sz w:val="24"/>
          <w:szCs w:val="24"/>
          <w:lang w:val="ru-RU"/>
        </w:rPr>
        <w:t xml:space="preserve"> Запись о проведении стартовой диагностики вносится учителем-предметником в календарно-тематическое планирование по предмету и в классный журнал на предметной странице вместе с темой урока.</w:t>
      </w:r>
    </w:p>
    <w:p w:rsidR="00E73FE7" w:rsidRPr="002E0E83" w:rsidRDefault="00E73FE7" w:rsidP="00E73FE7">
      <w:pPr>
        <w:spacing w:after="0"/>
        <w:ind w:firstLine="708"/>
        <w:jc w:val="both"/>
        <w:rPr>
          <w:rFonts w:hAnsi="Times New Roman" w:cs="Times New Roman"/>
          <w:color w:val="000000"/>
          <w:sz w:val="24"/>
          <w:szCs w:val="24"/>
          <w:lang w:val="ru-RU"/>
        </w:rPr>
      </w:pPr>
      <w:r w:rsidRPr="002E0E83">
        <w:rPr>
          <w:rFonts w:hAnsi="Times New Roman" w:cs="Times New Roman"/>
          <w:color w:val="000000"/>
          <w:sz w:val="24"/>
          <w:szCs w:val="24"/>
          <w:lang w:val="ru-RU"/>
        </w:rPr>
        <w:t>2.7. В графике контрольных мероприятий стартовая диагностика отражается.</w:t>
      </w:r>
    </w:p>
    <w:p w:rsidR="00E73FE7" w:rsidRPr="00E73FE7" w:rsidRDefault="00E73FE7" w:rsidP="00E73FE7">
      <w:pPr>
        <w:spacing w:before="0" w:beforeAutospacing="0" w:after="0" w:afterAutospacing="0"/>
        <w:ind w:firstLine="708"/>
        <w:rPr>
          <w:rFonts w:hAnsi="Times New Roman" w:cs="Times New Roman"/>
          <w:color w:val="000000"/>
          <w:sz w:val="24"/>
          <w:szCs w:val="24"/>
          <w:lang w:val="ru-RU"/>
        </w:rPr>
      </w:pPr>
      <w:r w:rsidRPr="002E0E83">
        <w:rPr>
          <w:rFonts w:hAnsi="Times New Roman" w:cs="Times New Roman"/>
          <w:color w:val="000000"/>
          <w:sz w:val="24"/>
          <w:szCs w:val="24"/>
          <w:lang w:val="ru-RU"/>
        </w:rPr>
        <w:t xml:space="preserve">2.8. </w:t>
      </w:r>
      <w:r w:rsidRPr="00E73FE7">
        <w:rPr>
          <w:rFonts w:hAnsi="Times New Roman" w:cs="Times New Roman"/>
          <w:color w:val="000000"/>
          <w:sz w:val="24"/>
          <w:szCs w:val="24"/>
          <w:lang w:val="ru-RU"/>
        </w:rPr>
        <w:t xml:space="preserve">В приказе </w:t>
      </w:r>
      <w:r w:rsidRPr="002E0E83">
        <w:rPr>
          <w:rFonts w:hAnsi="Times New Roman" w:cs="Times New Roman"/>
          <w:color w:val="000000"/>
          <w:sz w:val="24"/>
          <w:szCs w:val="24"/>
          <w:lang w:val="ru-RU"/>
        </w:rPr>
        <w:t>МБОУ «</w:t>
      </w:r>
      <w:proofErr w:type="spellStart"/>
      <w:r w:rsidRPr="002E0E83">
        <w:rPr>
          <w:rFonts w:hAnsi="Times New Roman" w:cs="Times New Roman"/>
          <w:color w:val="000000"/>
          <w:sz w:val="24"/>
          <w:szCs w:val="24"/>
          <w:lang w:val="ru-RU"/>
        </w:rPr>
        <w:t>Ярская</w:t>
      </w:r>
      <w:proofErr w:type="spellEnd"/>
      <w:r w:rsidRPr="002E0E83">
        <w:rPr>
          <w:rFonts w:hAnsi="Times New Roman" w:cs="Times New Roman"/>
          <w:color w:val="000000"/>
          <w:sz w:val="24"/>
          <w:szCs w:val="24"/>
          <w:lang w:val="ru-RU"/>
        </w:rPr>
        <w:t xml:space="preserve"> СОШ»</w:t>
      </w:r>
      <w:r w:rsidRPr="00E73FE7">
        <w:rPr>
          <w:rFonts w:hAnsi="Times New Roman" w:cs="Times New Roman"/>
          <w:color w:val="000000"/>
          <w:sz w:val="24"/>
          <w:szCs w:val="24"/>
          <w:lang w:val="ru-RU"/>
        </w:rPr>
        <w:t xml:space="preserve"> о проведении стартовой диагностики отражаются:</w:t>
      </w:r>
    </w:p>
    <w:p w:rsidR="00E73FE7" w:rsidRPr="00E73FE7" w:rsidRDefault="00E73FE7" w:rsidP="00E73FE7">
      <w:pPr>
        <w:numPr>
          <w:ilvl w:val="0"/>
          <w:numId w:val="7"/>
        </w:numPr>
        <w:spacing w:before="0" w:beforeAutospacing="0" w:after="0" w:afterAutospacing="0" w:line="259" w:lineRule="auto"/>
        <w:ind w:left="993" w:hanging="567"/>
        <w:contextualSpacing/>
        <w:rPr>
          <w:rFonts w:hAnsi="Times New Roman" w:cs="Times New Roman"/>
          <w:color w:val="000000"/>
          <w:sz w:val="24"/>
          <w:szCs w:val="24"/>
          <w:lang w:val="ru-RU"/>
        </w:rPr>
      </w:pPr>
      <w:r w:rsidRPr="00E73FE7">
        <w:rPr>
          <w:rFonts w:hAnsi="Times New Roman" w:cs="Times New Roman"/>
          <w:color w:val="000000"/>
          <w:sz w:val="24"/>
          <w:szCs w:val="24"/>
          <w:lang w:val="ru-RU"/>
        </w:rPr>
        <w:t xml:space="preserve">сроки проведения (ориентировочно) </w:t>
      </w:r>
    </w:p>
    <w:p w:rsidR="00E73FE7" w:rsidRPr="00E73FE7" w:rsidRDefault="00E73FE7" w:rsidP="00E73FE7">
      <w:pPr>
        <w:spacing w:before="0" w:beforeAutospacing="0" w:after="0" w:afterAutospacing="0"/>
        <w:ind w:left="993"/>
        <w:contextualSpacing/>
        <w:rPr>
          <w:rFonts w:hAnsi="Times New Roman" w:cs="Times New Roman"/>
          <w:color w:val="000000"/>
          <w:sz w:val="24"/>
          <w:szCs w:val="24"/>
          <w:lang w:val="ru-RU"/>
        </w:rPr>
      </w:pPr>
      <w:r w:rsidRPr="00E73FE7">
        <w:rPr>
          <w:rFonts w:hAnsi="Times New Roman" w:cs="Times New Roman"/>
          <w:color w:val="000000"/>
          <w:sz w:val="24"/>
          <w:szCs w:val="24"/>
          <w:lang w:val="ru-RU"/>
        </w:rPr>
        <w:t xml:space="preserve">05.09 по 01.10 – проведение диагностики учителями-предметниками, </w:t>
      </w:r>
    </w:p>
    <w:p w:rsidR="00E73FE7" w:rsidRPr="00E73FE7" w:rsidRDefault="00E73FE7" w:rsidP="00E73FE7">
      <w:pPr>
        <w:spacing w:before="0" w:beforeAutospacing="0" w:after="0" w:afterAutospacing="0" w:line="259" w:lineRule="auto"/>
        <w:ind w:left="993"/>
        <w:contextualSpacing/>
        <w:rPr>
          <w:rFonts w:hAnsi="Times New Roman" w:cs="Times New Roman"/>
          <w:color w:val="000000"/>
          <w:sz w:val="24"/>
          <w:szCs w:val="24"/>
          <w:lang w:val="ru-RU"/>
        </w:rPr>
      </w:pPr>
      <w:r w:rsidRPr="00E73FE7">
        <w:rPr>
          <w:rFonts w:hAnsi="Times New Roman" w:cs="Times New Roman"/>
          <w:color w:val="000000"/>
          <w:sz w:val="24"/>
          <w:szCs w:val="24"/>
          <w:lang w:val="ru-RU"/>
        </w:rPr>
        <w:t xml:space="preserve">до 15.10 – работа педагога-психолога </w:t>
      </w:r>
    </w:p>
    <w:p w:rsidR="00E73FE7" w:rsidRPr="00E73FE7" w:rsidRDefault="00E73FE7" w:rsidP="00E73FE7">
      <w:pPr>
        <w:spacing w:before="0" w:beforeAutospacing="0" w:after="0" w:afterAutospacing="0" w:line="259" w:lineRule="auto"/>
        <w:ind w:left="993"/>
        <w:contextualSpacing/>
        <w:rPr>
          <w:rFonts w:hAnsi="Times New Roman" w:cs="Times New Roman"/>
          <w:color w:val="000000"/>
          <w:sz w:val="24"/>
          <w:szCs w:val="24"/>
          <w:lang w:val="ru-RU"/>
        </w:rPr>
      </w:pPr>
      <w:r w:rsidRPr="00E73FE7">
        <w:rPr>
          <w:rFonts w:hAnsi="Times New Roman" w:cs="Times New Roman"/>
          <w:color w:val="000000"/>
          <w:sz w:val="24"/>
          <w:szCs w:val="24"/>
          <w:lang w:val="ru-RU"/>
        </w:rPr>
        <w:t xml:space="preserve">16.10 – 20.10 – обобщение материала, </w:t>
      </w:r>
    </w:p>
    <w:p w:rsidR="00E73FE7" w:rsidRPr="00E73FE7" w:rsidRDefault="00E73FE7" w:rsidP="00E73FE7">
      <w:pPr>
        <w:spacing w:before="0" w:beforeAutospacing="0" w:after="0" w:afterAutospacing="0"/>
        <w:ind w:left="993"/>
        <w:contextualSpacing/>
        <w:rPr>
          <w:rFonts w:hAnsi="Times New Roman" w:cs="Times New Roman"/>
          <w:color w:val="000000"/>
          <w:sz w:val="24"/>
          <w:szCs w:val="24"/>
          <w:lang w:val="ru-RU"/>
        </w:rPr>
      </w:pPr>
      <w:r w:rsidRPr="00E73FE7">
        <w:rPr>
          <w:rFonts w:hAnsi="Times New Roman" w:cs="Times New Roman"/>
          <w:color w:val="000000"/>
          <w:sz w:val="24"/>
          <w:szCs w:val="24"/>
          <w:lang w:val="ru-RU"/>
        </w:rPr>
        <w:t>21.10 – 31.10 – проведение педсовета по результатам диагностики, издание приказа по результатам стартовой диагностики)</w:t>
      </w:r>
    </w:p>
    <w:p w:rsidR="00E73FE7" w:rsidRPr="00E73FE7" w:rsidRDefault="00E73FE7" w:rsidP="00E73FE7">
      <w:pPr>
        <w:numPr>
          <w:ilvl w:val="0"/>
          <w:numId w:val="7"/>
        </w:numPr>
        <w:spacing w:before="0" w:beforeAutospacing="0" w:after="0" w:afterAutospacing="0" w:line="259" w:lineRule="auto"/>
        <w:ind w:left="993" w:hanging="567"/>
        <w:contextualSpacing/>
        <w:rPr>
          <w:rFonts w:hAnsi="Times New Roman" w:cs="Times New Roman"/>
          <w:color w:val="000000"/>
          <w:sz w:val="24"/>
          <w:szCs w:val="24"/>
          <w:lang w:val="ru-RU"/>
        </w:rPr>
      </w:pPr>
      <w:r w:rsidRPr="00E73FE7">
        <w:rPr>
          <w:rFonts w:hAnsi="Times New Roman" w:cs="Times New Roman"/>
          <w:color w:val="000000"/>
          <w:sz w:val="24"/>
          <w:szCs w:val="24"/>
          <w:lang w:val="ru-RU"/>
        </w:rPr>
        <w:t xml:space="preserve">параллели классов, </w:t>
      </w:r>
    </w:p>
    <w:p w:rsidR="00E73FE7" w:rsidRPr="00E73FE7" w:rsidRDefault="00E73FE7" w:rsidP="00E73FE7">
      <w:pPr>
        <w:numPr>
          <w:ilvl w:val="0"/>
          <w:numId w:val="7"/>
        </w:numPr>
        <w:spacing w:before="0" w:beforeAutospacing="0" w:after="0" w:afterAutospacing="0" w:line="259" w:lineRule="auto"/>
        <w:ind w:left="993" w:hanging="567"/>
        <w:contextualSpacing/>
        <w:jc w:val="both"/>
        <w:rPr>
          <w:rFonts w:hAnsi="Times New Roman" w:cs="Times New Roman"/>
          <w:color w:val="000000"/>
          <w:sz w:val="24"/>
          <w:szCs w:val="24"/>
          <w:lang w:val="ru-RU"/>
        </w:rPr>
      </w:pPr>
      <w:r w:rsidRPr="00E73FE7">
        <w:rPr>
          <w:rFonts w:hAnsi="Times New Roman" w:cs="Times New Roman"/>
          <w:color w:val="000000"/>
          <w:sz w:val="24"/>
          <w:szCs w:val="24"/>
          <w:lang w:val="ru-RU"/>
        </w:rPr>
        <w:t>предметы</w:t>
      </w:r>
    </w:p>
    <w:p w:rsidR="00E73FE7" w:rsidRPr="00E73FE7" w:rsidRDefault="00E73FE7" w:rsidP="00E73FE7">
      <w:pPr>
        <w:numPr>
          <w:ilvl w:val="0"/>
          <w:numId w:val="7"/>
        </w:numPr>
        <w:spacing w:before="0" w:beforeAutospacing="0" w:after="0" w:afterAutospacing="0" w:line="259" w:lineRule="auto"/>
        <w:ind w:left="993" w:hanging="567"/>
        <w:contextualSpacing/>
        <w:jc w:val="both"/>
        <w:rPr>
          <w:rFonts w:hAnsi="Times New Roman" w:cs="Times New Roman"/>
          <w:color w:val="000000"/>
          <w:sz w:val="24"/>
          <w:szCs w:val="24"/>
          <w:lang w:val="ru-RU"/>
        </w:rPr>
      </w:pPr>
      <w:r w:rsidRPr="00E73FE7">
        <w:rPr>
          <w:rFonts w:hAnsi="Times New Roman" w:cs="Times New Roman"/>
          <w:color w:val="000000"/>
          <w:sz w:val="24"/>
          <w:szCs w:val="24"/>
          <w:lang w:val="ru-RU"/>
        </w:rPr>
        <w:t>ответственные лица (учителя-предметники, педагог-психолог, классные руководители, заместитель директора)</w:t>
      </w:r>
    </w:p>
    <w:p w:rsidR="00E73FE7" w:rsidRPr="00E73FE7" w:rsidRDefault="00922BB7" w:rsidP="00922BB7">
      <w:pPr>
        <w:spacing w:before="0" w:beforeAutospacing="0" w:after="0" w:afterAutospacing="0" w:line="259" w:lineRule="auto"/>
        <w:ind w:left="720"/>
        <w:contextualSpacing/>
        <w:jc w:val="both"/>
        <w:rPr>
          <w:rFonts w:hAnsi="Times New Roman" w:cs="Times New Roman"/>
          <w:color w:val="000000"/>
          <w:sz w:val="24"/>
          <w:szCs w:val="24"/>
          <w:lang w:val="ru-RU"/>
        </w:rPr>
      </w:pPr>
      <w:r w:rsidRPr="002E0E83">
        <w:rPr>
          <w:rFonts w:hAnsi="Times New Roman" w:cs="Times New Roman"/>
          <w:color w:val="000000"/>
          <w:sz w:val="24"/>
          <w:szCs w:val="24"/>
          <w:lang w:val="ru-RU"/>
        </w:rPr>
        <w:t xml:space="preserve">2.9. </w:t>
      </w:r>
      <w:r w:rsidR="00E73FE7" w:rsidRPr="00E73FE7">
        <w:rPr>
          <w:rFonts w:hAnsi="Times New Roman" w:cs="Times New Roman"/>
          <w:color w:val="000000"/>
          <w:sz w:val="24"/>
          <w:szCs w:val="24"/>
          <w:lang w:val="ru-RU"/>
        </w:rPr>
        <w:t xml:space="preserve">Материалы для проведения стартовой диагностики проходят согласование в соответствии с нормативно-правовыми актами образовательной организации (рассматриваются на </w:t>
      </w:r>
      <w:r w:rsidRPr="002E0E83">
        <w:rPr>
          <w:rFonts w:hAnsi="Times New Roman" w:cs="Times New Roman"/>
          <w:color w:val="000000"/>
          <w:sz w:val="24"/>
          <w:szCs w:val="24"/>
          <w:lang w:val="ru-RU"/>
        </w:rPr>
        <w:t xml:space="preserve">педагогическом  </w:t>
      </w:r>
      <w:r w:rsidR="00E73FE7" w:rsidRPr="00E73FE7">
        <w:rPr>
          <w:rFonts w:hAnsi="Times New Roman" w:cs="Times New Roman"/>
          <w:color w:val="000000"/>
          <w:sz w:val="24"/>
          <w:szCs w:val="24"/>
          <w:lang w:val="ru-RU"/>
        </w:rPr>
        <w:t xml:space="preserve"> совете школы, утверждаются приказом директора</w:t>
      </w:r>
      <w:r w:rsidRPr="002E0E83">
        <w:rPr>
          <w:rFonts w:hAnsi="Times New Roman" w:cs="Times New Roman"/>
          <w:color w:val="000000"/>
          <w:sz w:val="24"/>
          <w:szCs w:val="24"/>
          <w:lang w:val="ru-RU"/>
        </w:rPr>
        <w:t xml:space="preserve"> школы</w:t>
      </w:r>
      <w:r w:rsidR="00E73FE7" w:rsidRPr="00E73FE7">
        <w:rPr>
          <w:rFonts w:hAnsi="Times New Roman" w:cs="Times New Roman"/>
          <w:color w:val="000000"/>
          <w:sz w:val="24"/>
          <w:szCs w:val="24"/>
          <w:lang w:val="ru-RU"/>
        </w:rPr>
        <w:t>).</w:t>
      </w:r>
    </w:p>
    <w:p w:rsidR="00E73FE7" w:rsidRPr="00E73FE7" w:rsidRDefault="00E73FE7" w:rsidP="00E73FE7">
      <w:pPr>
        <w:spacing w:before="0" w:beforeAutospacing="0" w:after="0" w:afterAutospacing="0"/>
        <w:ind w:firstLine="709"/>
        <w:jc w:val="both"/>
        <w:rPr>
          <w:rFonts w:hAnsi="Times New Roman" w:cs="Times New Roman"/>
          <w:color w:val="000000"/>
          <w:sz w:val="24"/>
          <w:szCs w:val="24"/>
          <w:lang w:val="ru-RU"/>
        </w:rPr>
      </w:pPr>
    </w:p>
    <w:p w:rsidR="00E73FE7" w:rsidRPr="00E73FE7" w:rsidRDefault="00922BB7" w:rsidP="00E73FE7">
      <w:pPr>
        <w:spacing w:before="0" w:beforeAutospacing="0" w:after="0" w:afterAutospacing="0"/>
        <w:ind w:firstLine="709"/>
        <w:rPr>
          <w:rFonts w:hAnsi="Times New Roman" w:cs="Times New Roman"/>
          <w:color w:val="000000"/>
          <w:sz w:val="24"/>
          <w:szCs w:val="24"/>
          <w:lang w:val="ru-RU"/>
        </w:rPr>
      </w:pPr>
      <w:r w:rsidRPr="002E0E83">
        <w:rPr>
          <w:rFonts w:hAnsi="Times New Roman" w:cs="Times New Roman"/>
          <w:color w:val="000000"/>
          <w:sz w:val="24"/>
          <w:szCs w:val="24"/>
          <w:lang w:val="ru-RU"/>
        </w:rPr>
        <w:t xml:space="preserve">2.10. </w:t>
      </w:r>
      <w:r w:rsidR="00E73FE7" w:rsidRPr="00E73FE7">
        <w:rPr>
          <w:rFonts w:hAnsi="Times New Roman" w:cs="Times New Roman"/>
          <w:color w:val="000000"/>
          <w:sz w:val="24"/>
          <w:szCs w:val="24"/>
          <w:lang w:val="ru-RU"/>
        </w:rPr>
        <w:t>По результатам стартовой диагностики:</w:t>
      </w:r>
    </w:p>
    <w:p w:rsidR="00E73FE7" w:rsidRPr="00E73FE7" w:rsidRDefault="00E73FE7" w:rsidP="00922BB7">
      <w:pPr>
        <w:numPr>
          <w:ilvl w:val="0"/>
          <w:numId w:val="8"/>
        </w:numPr>
        <w:spacing w:before="240" w:beforeAutospacing="0" w:after="0" w:afterAutospacing="0" w:line="259" w:lineRule="auto"/>
        <w:ind w:left="567" w:hanging="284"/>
        <w:contextualSpacing/>
        <w:jc w:val="both"/>
        <w:rPr>
          <w:rFonts w:hAnsi="Times New Roman" w:cs="Times New Roman"/>
          <w:color w:val="000000"/>
          <w:sz w:val="24"/>
          <w:szCs w:val="24"/>
          <w:lang w:val="ru-RU"/>
        </w:rPr>
      </w:pPr>
      <w:r w:rsidRPr="00E73FE7">
        <w:rPr>
          <w:rFonts w:hAnsi="Times New Roman" w:cs="Times New Roman"/>
          <w:color w:val="000000"/>
          <w:sz w:val="24"/>
          <w:szCs w:val="24"/>
          <w:lang w:val="ru-RU"/>
        </w:rPr>
        <w:t>заполняется итоговый протокол (в любой, утвержденной образовательной организ</w:t>
      </w:r>
      <w:r w:rsidR="00922BB7" w:rsidRPr="002E0E83">
        <w:rPr>
          <w:rFonts w:hAnsi="Times New Roman" w:cs="Times New Roman"/>
          <w:color w:val="000000"/>
          <w:sz w:val="24"/>
          <w:szCs w:val="24"/>
          <w:lang w:val="ru-RU"/>
        </w:rPr>
        <w:t xml:space="preserve">ацией, форме) по каждому классу. (Приложение 1). </w:t>
      </w:r>
    </w:p>
    <w:p w:rsidR="00E73FE7" w:rsidRPr="00E73FE7" w:rsidRDefault="00E73FE7" w:rsidP="00E73FE7">
      <w:pPr>
        <w:numPr>
          <w:ilvl w:val="0"/>
          <w:numId w:val="8"/>
        </w:numPr>
        <w:spacing w:before="0" w:beforeAutospacing="0" w:after="0" w:afterAutospacing="0" w:line="259" w:lineRule="auto"/>
        <w:ind w:left="567" w:hanging="284"/>
        <w:contextualSpacing/>
        <w:jc w:val="both"/>
        <w:rPr>
          <w:rFonts w:hAnsi="Times New Roman" w:cs="Times New Roman"/>
          <w:color w:val="000000"/>
          <w:sz w:val="24"/>
          <w:szCs w:val="24"/>
          <w:lang w:val="ru-RU"/>
        </w:rPr>
      </w:pPr>
      <w:r w:rsidRPr="00E73FE7">
        <w:rPr>
          <w:rFonts w:hAnsi="Times New Roman" w:cs="Times New Roman"/>
          <w:color w:val="000000"/>
          <w:sz w:val="24"/>
          <w:szCs w:val="24"/>
          <w:lang w:val="ru-RU"/>
        </w:rPr>
        <w:t>делается заключение классным руководителем «готов»/ «готов с рекомендациями»/«не готов»</w:t>
      </w:r>
    </w:p>
    <w:p w:rsidR="0080267A" w:rsidRPr="002A4CD2" w:rsidRDefault="002E0E83" w:rsidP="00521F69">
      <w:pPr>
        <w:jc w:val="both"/>
        <w:rPr>
          <w:rFonts w:hAnsi="Times New Roman" w:cs="Times New Roman"/>
          <w:color w:val="000000"/>
          <w:sz w:val="24"/>
          <w:szCs w:val="24"/>
          <w:lang w:val="ru-RU"/>
        </w:rPr>
      </w:pPr>
      <w:r>
        <w:rPr>
          <w:rFonts w:hAnsi="Times New Roman" w:cs="Times New Roman"/>
          <w:color w:val="000000"/>
          <w:sz w:val="24"/>
          <w:szCs w:val="24"/>
          <w:lang w:val="ru-RU"/>
        </w:rPr>
        <w:t xml:space="preserve">2.11. </w:t>
      </w:r>
      <w:r w:rsidR="00175DDF" w:rsidRPr="002A4CD2">
        <w:rPr>
          <w:rFonts w:hAnsi="Times New Roman" w:cs="Times New Roman"/>
          <w:color w:val="000000"/>
          <w:sz w:val="24"/>
          <w:szCs w:val="24"/>
          <w:lang w:val="ru-RU"/>
        </w:rPr>
        <w:t xml:space="preserve"> Мероприятия стартовой диагностики включаются в единый график оценочных процедур школы.</w:t>
      </w:r>
    </w:p>
    <w:p w:rsidR="0080267A" w:rsidRPr="002A4CD2" w:rsidRDefault="00175DDF">
      <w:pPr>
        <w:jc w:val="center"/>
        <w:rPr>
          <w:rFonts w:hAnsi="Times New Roman" w:cs="Times New Roman"/>
          <w:color w:val="000000"/>
          <w:sz w:val="24"/>
          <w:szCs w:val="24"/>
          <w:lang w:val="ru-RU"/>
        </w:rPr>
      </w:pPr>
      <w:r w:rsidRPr="002A4CD2">
        <w:rPr>
          <w:rFonts w:hAnsi="Times New Roman" w:cs="Times New Roman"/>
          <w:b/>
          <w:bCs/>
          <w:color w:val="000000"/>
          <w:sz w:val="24"/>
          <w:szCs w:val="24"/>
          <w:lang w:val="ru-RU"/>
        </w:rPr>
        <w:t>3. Текущий контроль успеваемости</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3.1.</w:t>
      </w:r>
      <w:r>
        <w:rPr>
          <w:rFonts w:hAnsi="Times New Roman" w:cs="Times New Roman"/>
          <w:color w:val="000000"/>
          <w:sz w:val="24"/>
          <w:szCs w:val="24"/>
        </w:rPr>
        <w:t> </w:t>
      </w:r>
      <w:r w:rsidRPr="002A4CD2">
        <w:rPr>
          <w:rFonts w:hAnsi="Times New Roman" w:cs="Times New Roman"/>
          <w:color w:val="000000"/>
          <w:sz w:val="24"/>
          <w:szCs w:val="24"/>
          <w:lang w:val="ru-RU"/>
        </w:rPr>
        <w:t>Текущий контроль успеваемости обучающихся (текущая оценка) – систематическая проверка образовательных (учебных) достижений обучающихся в процессе освоения ООП НОО, ООО, СОО, проводимая педагогом в ходе осуществления образовательной деятельности</w:t>
      </w:r>
      <w:r>
        <w:rPr>
          <w:rFonts w:hAnsi="Times New Roman" w:cs="Times New Roman"/>
          <w:color w:val="000000"/>
          <w:sz w:val="24"/>
          <w:szCs w:val="24"/>
        </w:rPr>
        <w:t> </w:t>
      </w:r>
      <w:r w:rsidRPr="002A4CD2">
        <w:rPr>
          <w:rFonts w:hAnsi="Times New Roman" w:cs="Times New Roman"/>
          <w:color w:val="000000"/>
          <w:sz w:val="24"/>
          <w:szCs w:val="24"/>
          <w:lang w:val="ru-RU"/>
        </w:rPr>
        <w:t>и направленная на выстраивание максимально эффективного образовательного процесса в целях достижения планируемых результатов освоения ООП.</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3.2.</w:t>
      </w:r>
      <w:r>
        <w:rPr>
          <w:rFonts w:hAnsi="Times New Roman" w:cs="Times New Roman"/>
          <w:color w:val="000000"/>
          <w:sz w:val="24"/>
          <w:szCs w:val="24"/>
        </w:rPr>
        <w:t> </w:t>
      </w:r>
      <w:r w:rsidRPr="002A4CD2">
        <w:rPr>
          <w:rFonts w:hAnsi="Times New Roman" w:cs="Times New Roman"/>
          <w:color w:val="000000"/>
          <w:sz w:val="24"/>
          <w:szCs w:val="24"/>
          <w:lang w:val="ru-RU"/>
        </w:rPr>
        <w:t>Текущий контроль успеваемости обучающихся осуществляется в целях:</w:t>
      </w:r>
    </w:p>
    <w:p w:rsidR="0080267A" w:rsidRPr="002A4CD2" w:rsidRDefault="00175DDF" w:rsidP="00521F69">
      <w:pPr>
        <w:numPr>
          <w:ilvl w:val="0"/>
          <w:numId w:val="1"/>
        </w:numPr>
        <w:ind w:left="780" w:right="180"/>
        <w:contextualSpacing/>
        <w:jc w:val="both"/>
        <w:rPr>
          <w:rFonts w:hAnsi="Times New Roman" w:cs="Times New Roman"/>
          <w:color w:val="000000"/>
          <w:sz w:val="24"/>
          <w:szCs w:val="24"/>
          <w:lang w:val="ru-RU"/>
        </w:rPr>
      </w:pPr>
      <w:r w:rsidRPr="002A4CD2">
        <w:rPr>
          <w:rFonts w:hAnsi="Times New Roman" w:cs="Times New Roman"/>
          <w:color w:val="000000"/>
          <w:sz w:val="24"/>
          <w:szCs w:val="24"/>
          <w:lang w:val="ru-RU"/>
        </w:rPr>
        <w:t>определения степени освоения обучающимися ООП соответствующего уровня общего образования в течение учебного года по учебным предметам, курсам, дисциплинам (модулям) учебного плана образовательной программы;</w:t>
      </w:r>
    </w:p>
    <w:p w:rsidR="0080267A" w:rsidRPr="002A4CD2" w:rsidRDefault="00175DDF" w:rsidP="00521F69">
      <w:pPr>
        <w:numPr>
          <w:ilvl w:val="0"/>
          <w:numId w:val="1"/>
        </w:numPr>
        <w:ind w:left="780" w:right="180"/>
        <w:contextualSpacing/>
        <w:jc w:val="both"/>
        <w:rPr>
          <w:rFonts w:hAnsi="Times New Roman" w:cs="Times New Roman"/>
          <w:color w:val="000000"/>
          <w:sz w:val="24"/>
          <w:szCs w:val="24"/>
          <w:lang w:val="ru-RU"/>
        </w:rPr>
      </w:pPr>
      <w:r w:rsidRPr="002A4CD2">
        <w:rPr>
          <w:rFonts w:hAnsi="Times New Roman" w:cs="Times New Roman"/>
          <w:color w:val="000000"/>
          <w:sz w:val="24"/>
          <w:szCs w:val="24"/>
          <w:lang w:val="ru-RU"/>
        </w:rPr>
        <w:lastRenderedPageBreak/>
        <w:t>коррекции рабочих программ учебных предметов, курсов, дисциплин (модулей) в зависимости от анализа качества, темпа и особенностей освоения изученного материала;</w:t>
      </w:r>
    </w:p>
    <w:p w:rsidR="0080267A" w:rsidRDefault="00175DDF" w:rsidP="00521F69">
      <w:pPr>
        <w:numPr>
          <w:ilvl w:val="0"/>
          <w:numId w:val="1"/>
        </w:numPr>
        <w:ind w:left="780" w:right="180"/>
        <w:jc w:val="both"/>
        <w:rPr>
          <w:rFonts w:hAnsi="Times New Roman" w:cs="Times New Roman"/>
          <w:color w:val="000000"/>
          <w:sz w:val="24"/>
          <w:szCs w:val="24"/>
        </w:rPr>
      </w:pPr>
      <w:proofErr w:type="spellStart"/>
      <w:r>
        <w:rPr>
          <w:rFonts w:hAnsi="Times New Roman" w:cs="Times New Roman"/>
          <w:color w:val="000000"/>
          <w:sz w:val="24"/>
          <w:szCs w:val="24"/>
        </w:rPr>
        <w:t>предупреждения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неуспеваемости</w:t>
      </w:r>
      <w:proofErr w:type="spellEnd"/>
      <w:r>
        <w:rPr>
          <w:rFonts w:hAnsi="Times New Roman" w:cs="Times New Roman"/>
          <w:color w:val="000000"/>
          <w:sz w:val="24"/>
          <w:szCs w:val="24"/>
        </w:rPr>
        <w:t>.</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3.3.</w:t>
      </w:r>
      <w:r>
        <w:rPr>
          <w:rFonts w:hAnsi="Times New Roman" w:cs="Times New Roman"/>
          <w:color w:val="000000"/>
          <w:sz w:val="24"/>
          <w:szCs w:val="24"/>
        </w:rPr>
        <w:t> </w:t>
      </w:r>
      <w:r w:rsidRPr="002A4CD2">
        <w:rPr>
          <w:rFonts w:hAnsi="Times New Roman" w:cs="Times New Roman"/>
          <w:color w:val="000000"/>
          <w:sz w:val="24"/>
          <w:szCs w:val="24"/>
          <w:lang w:val="ru-RU"/>
        </w:rPr>
        <w:t>Текущий контроль успеваемости проводится для всех обучающихся школы, за исключением лиц,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 зачисленных в школу для прохождения промежуточной и государственной итоговой аттестации.</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3.4. Текущий контроль успеваемости обучающихся осуществляется педагогическим работником, реализующим соответствующую часть ООП, самостоятельно.</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3.5. Текущий контроль успеваемости осуществляется поурочно и</w:t>
      </w:r>
      <w:r>
        <w:rPr>
          <w:rFonts w:hAnsi="Times New Roman" w:cs="Times New Roman"/>
          <w:color w:val="000000"/>
          <w:sz w:val="24"/>
          <w:szCs w:val="24"/>
        </w:rPr>
        <w:t> </w:t>
      </w:r>
      <w:r w:rsidRPr="002A4CD2">
        <w:rPr>
          <w:rFonts w:hAnsi="Times New Roman" w:cs="Times New Roman"/>
          <w:color w:val="000000"/>
          <w:sz w:val="24"/>
          <w:szCs w:val="24"/>
          <w:lang w:val="ru-RU"/>
        </w:rPr>
        <w:t>(или) по темам (тематическая оценка) в соответствии с тематическим планированием рабочей программы учебного предмета, курса, дисциплины (модуля) с учетом индивидуальных особенностей обучающихся, содержанием ООП, используемых образовательных технологий в формах, выбранных педагогическим работником самостоятельно, в том числе:</w:t>
      </w:r>
    </w:p>
    <w:p w:rsidR="0080267A" w:rsidRPr="002A4CD2" w:rsidRDefault="00175DDF" w:rsidP="00521F69">
      <w:pPr>
        <w:numPr>
          <w:ilvl w:val="0"/>
          <w:numId w:val="2"/>
        </w:numPr>
        <w:ind w:left="780" w:right="180"/>
        <w:contextualSpacing/>
        <w:jc w:val="both"/>
        <w:rPr>
          <w:rFonts w:hAnsi="Times New Roman" w:cs="Times New Roman"/>
          <w:color w:val="000000"/>
          <w:sz w:val="24"/>
          <w:szCs w:val="24"/>
          <w:lang w:val="ru-RU"/>
        </w:rPr>
      </w:pPr>
      <w:r w:rsidRPr="002A4CD2">
        <w:rPr>
          <w:rFonts w:hAnsi="Times New Roman" w:cs="Times New Roman"/>
          <w:color w:val="000000"/>
          <w:sz w:val="24"/>
          <w:szCs w:val="24"/>
          <w:lang w:val="ru-RU"/>
        </w:rPr>
        <w:t>письменной работы (тест, диктант, изложение, сочинение, реферат, эссе, контрольные,</w:t>
      </w:r>
      <w:r>
        <w:rPr>
          <w:rFonts w:hAnsi="Times New Roman" w:cs="Times New Roman"/>
          <w:color w:val="000000"/>
          <w:sz w:val="24"/>
          <w:szCs w:val="24"/>
        </w:rPr>
        <w:t> </w:t>
      </w:r>
      <w:r w:rsidRPr="002A4CD2">
        <w:rPr>
          <w:rFonts w:hAnsi="Times New Roman" w:cs="Times New Roman"/>
          <w:color w:val="000000"/>
          <w:sz w:val="24"/>
          <w:szCs w:val="24"/>
          <w:lang w:val="ru-RU"/>
        </w:rPr>
        <w:t>проверочные, самостоятельные, лабораторные и практические работы);</w:t>
      </w:r>
    </w:p>
    <w:p w:rsidR="0080267A" w:rsidRPr="002A4CD2" w:rsidRDefault="00175DDF" w:rsidP="00521F69">
      <w:pPr>
        <w:numPr>
          <w:ilvl w:val="0"/>
          <w:numId w:val="2"/>
        </w:numPr>
        <w:ind w:left="780" w:right="180"/>
        <w:contextualSpacing/>
        <w:jc w:val="both"/>
        <w:rPr>
          <w:rFonts w:hAnsi="Times New Roman" w:cs="Times New Roman"/>
          <w:color w:val="000000"/>
          <w:sz w:val="24"/>
          <w:szCs w:val="24"/>
          <w:lang w:val="ru-RU"/>
        </w:rPr>
      </w:pPr>
      <w:r w:rsidRPr="002A4CD2">
        <w:rPr>
          <w:rFonts w:hAnsi="Times New Roman" w:cs="Times New Roman"/>
          <w:color w:val="000000"/>
          <w:sz w:val="24"/>
          <w:szCs w:val="24"/>
          <w:lang w:val="ru-RU"/>
        </w:rPr>
        <w:t>устного ответа, в том числе в форме опроса, защиты проекта, реферата или творческой работы, работы на семинаре, коллоквиуме, практикуме;</w:t>
      </w:r>
    </w:p>
    <w:p w:rsidR="0080267A" w:rsidRPr="002A4CD2" w:rsidRDefault="00175DDF" w:rsidP="00521F69">
      <w:pPr>
        <w:numPr>
          <w:ilvl w:val="0"/>
          <w:numId w:val="2"/>
        </w:numPr>
        <w:ind w:left="780" w:right="180"/>
        <w:contextualSpacing/>
        <w:jc w:val="both"/>
        <w:rPr>
          <w:rFonts w:hAnsi="Times New Roman" w:cs="Times New Roman"/>
          <w:color w:val="000000"/>
          <w:sz w:val="24"/>
          <w:szCs w:val="24"/>
          <w:lang w:val="ru-RU"/>
        </w:rPr>
      </w:pPr>
      <w:r w:rsidRPr="002A4CD2">
        <w:rPr>
          <w:rFonts w:hAnsi="Times New Roman" w:cs="Times New Roman"/>
          <w:color w:val="000000"/>
          <w:sz w:val="24"/>
          <w:szCs w:val="24"/>
          <w:lang w:val="ru-RU"/>
        </w:rPr>
        <w:t>экспертной оценки индивидуального или группового проекта обучающихся;</w:t>
      </w:r>
    </w:p>
    <w:p w:rsidR="0080267A" w:rsidRPr="002A4CD2" w:rsidRDefault="00175DDF" w:rsidP="00521F69">
      <w:pPr>
        <w:numPr>
          <w:ilvl w:val="0"/>
          <w:numId w:val="2"/>
        </w:numPr>
        <w:ind w:left="780" w:right="180"/>
        <w:jc w:val="both"/>
        <w:rPr>
          <w:rFonts w:hAnsi="Times New Roman" w:cs="Times New Roman"/>
          <w:color w:val="000000"/>
          <w:sz w:val="24"/>
          <w:szCs w:val="24"/>
          <w:lang w:val="ru-RU"/>
        </w:rPr>
      </w:pPr>
      <w:r w:rsidRPr="002A4CD2">
        <w:rPr>
          <w:rFonts w:hAnsi="Times New Roman" w:cs="Times New Roman"/>
          <w:color w:val="000000"/>
          <w:sz w:val="24"/>
          <w:szCs w:val="24"/>
          <w:lang w:val="ru-RU"/>
        </w:rPr>
        <w:t>иных формах, предусмотренных учебным планом (индивидуальным учебным планом).</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3.6.</w:t>
      </w:r>
      <w:r>
        <w:rPr>
          <w:rFonts w:hAnsi="Times New Roman" w:cs="Times New Roman"/>
          <w:color w:val="000000"/>
          <w:sz w:val="24"/>
          <w:szCs w:val="24"/>
        </w:rPr>
        <w:t> </w:t>
      </w:r>
      <w:r w:rsidRPr="002A4CD2">
        <w:rPr>
          <w:rFonts w:hAnsi="Times New Roman" w:cs="Times New Roman"/>
          <w:color w:val="000000"/>
          <w:sz w:val="24"/>
          <w:szCs w:val="24"/>
          <w:lang w:val="ru-RU"/>
        </w:rPr>
        <w:t>Текущий контроль успеваемости обучающихся 1-го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 Результаты и динамика образовательных достижений каждого обучающегося фиксируются педагогическим работником в листе</w:t>
      </w:r>
      <w:r>
        <w:rPr>
          <w:rFonts w:hAnsi="Times New Roman" w:cs="Times New Roman"/>
          <w:color w:val="000000"/>
          <w:sz w:val="24"/>
          <w:szCs w:val="24"/>
        </w:rPr>
        <w:t> </w:t>
      </w:r>
      <w:r w:rsidRPr="002A4CD2">
        <w:rPr>
          <w:rFonts w:hAnsi="Times New Roman" w:cs="Times New Roman"/>
          <w:color w:val="000000"/>
          <w:sz w:val="24"/>
          <w:szCs w:val="24"/>
          <w:lang w:val="ru-RU"/>
        </w:rPr>
        <w:t>индивидуальных достижений по учебному предмету.</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3.7.</w:t>
      </w:r>
      <w:r>
        <w:rPr>
          <w:rFonts w:hAnsi="Times New Roman" w:cs="Times New Roman"/>
          <w:color w:val="000000"/>
          <w:sz w:val="24"/>
          <w:szCs w:val="24"/>
        </w:rPr>
        <w:t> </w:t>
      </w:r>
      <w:r w:rsidRPr="002A4CD2">
        <w:rPr>
          <w:rFonts w:hAnsi="Times New Roman" w:cs="Times New Roman"/>
          <w:color w:val="000000"/>
          <w:sz w:val="24"/>
          <w:szCs w:val="24"/>
          <w:lang w:val="ru-RU"/>
        </w:rPr>
        <w:t>Текущий контроль успеваемости в 2-ом</w:t>
      </w:r>
      <w:r>
        <w:rPr>
          <w:rFonts w:hAnsi="Times New Roman" w:cs="Times New Roman"/>
          <w:color w:val="000000"/>
          <w:sz w:val="24"/>
          <w:szCs w:val="24"/>
        </w:rPr>
        <w:t> </w:t>
      </w:r>
      <w:r w:rsidRPr="002A4CD2">
        <w:rPr>
          <w:rFonts w:hAnsi="Times New Roman" w:cs="Times New Roman"/>
          <w:color w:val="000000"/>
          <w:sz w:val="24"/>
          <w:szCs w:val="24"/>
          <w:lang w:val="ru-RU"/>
        </w:rPr>
        <w:t>и последующих классах осуществляется по</w:t>
      </w:r>
      <w:r>
        <w:rPr>
          <w:rFonts w:hAnsi="Times New Roman" w:cs="Times New Roman"/>
          <w:color w:val="000000"/>
          <w:sz w:val="24"/>
          <w:szCs w:val="24"/>
        </w:rPr>
        <w:t> </w:t>
      </w:r>
      <w:r w:rsidRPr="002A4CD2">
        <w:rPr>
          <w:rFonts w:hAnsi="Times New Roman" w:cs="Times New Roman"/>
          <w:color w:val="000000"/>
          <w:sz w:val="24"/>
          <w:szCs w:val="24"/>
          <w:lang w:val="ru-RU"/>
        </w:rPr>
        <w:t>пятибалльной системе оценивания.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3.8. Если результаты текущего контроля учитываются в баллах по системе отличной от пятибалльной или иных значениях, разрабатывается шкала перерасчета полученного</w:t>
      </w:r>
      <w:r>
        <w:rPr>
          <w:rFonts w:hAnsi="Times New Roman" w:cs="Times New Roman"/>
          <w:color w:val="000000"/>
          <w:sz w:val="24"/>
          <w:szCs w:val="24"/>
        </w:rPr>
        <w:t> </w:t>
      </w:r>
      <w:r w:rsidRPr="002A4CD2">
        <w:rPr>
          <w:rFonts w:hAnsi="Times New Roman" w:cs="Times New Roman"/>
          <w:color w:val="000000"/>
          <w:sz w:val="24"/>
          <w:szCs w:val="24"/>
          <w:lang w:val="ru-RU"/>
        </w:rPr>
        <w:t>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контроля.</w:t>
      </w:r>
    </w:p>
    <w:p w:rsidR="0080267A"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3.9.</w:t>
      </w:r>
      <w:r>
        <w:rPr>
          <w:rFonts w:hAnsi="Times New Roman" w:cs="Times New Roman"/>
          <w:color w:val="000000"/>
          <w:sz w:val="24"/>
          <w:szCs w:val="24"/>
        </w:rPr>
        <w:t> </w:t>
      </w:r>
      <w:r w:rsidRPr="002A4CD2">
        <w:rPr>
          <w:rFonts w:hAnsi="Times New Roman" w:cs="Times New Roman"/>
          <w:color w:val="000000"/>
          <w:sz w:val="24"/>
          <w:szCs w:val="24"/>
          <w:lang w:val="ru-RU"/>
        </w:rPr>
        <w:t>Отметки по установленным формам текущего контроля успеваемости обучающихся</w:t>
      </w:r>
      <w:r>
        <w:rPr>
          <w:rFonts w:hAnsi="Times New Roman" w:cs="Times New Roman"/>
          <w:color w:val="000000"/>
          <w:sz w:val="24"/>
          <w:szCs w:val="24"/>
        </w:rPr>
        <w:t> </w:t>
      </w:r>
      <w:r w:rsidRPr="002A4CD2">
        <w:rPr>
          <w:rFonts w:hAnsi="Times New Roman" w:cs="Times New Roman"/>
          <w:color w:val="000000"/>
          <w:sz w:val="24"/>
          <w:szCs w:val="24"/>
          <w:lang w:val="ru-RU"/>
        </w:rPr>
        <w:t>фиксируются педагогическим работником в электронном</w:t>
      </w:r>
      <w:r>
        <w:rPr>
          <w:rFonts w:hAnsi="Times New Roman" w:cs="Times New Roman"/>
          <w:color w:val="000000"/>
          <w:sz w:val="24"/>
          <w:szCs w:val="24"/>
        </w:rPr>
        <w:t> </w:t>
      </w:r>
      <w:r w:rsidRPr="002A4CD2">
        <w:rPr>
          <w:rFonts w:hAnsi="Times New Roman" w:cs="Times New Roman"/>
          <w:color w:val="000000"/>
          <w:sz w:val="24"/>
          <w:szCs w:val="24"/>
          <w:lang w:val="ru-RU"/>
        </w:rPr>
        <w:t xml:space="preserve">журнале </w:t>
      </w:r>
      <w:r w:rsidRPr="002A4CD2">
        <w:rPr>
          <w:rFonts w:hAnsi="Times New Roman" w:cs="Times New Roman"/>
          <w:color w:val="000000"/>
          <w:sz w:val="24"/>
          <w:szCs w:val="24"/>
          <w:lang w:val="ru-RU"/>
        </w:rPr>
        <w:lastRenderedPageBreak/>
        <w:t>успеваемости</w:t>
      </w:r>
      <w:r>
        <w:rPr>
          <w:rFonts w:hAnsi="Times New Roman" w:cs="Times New Roman"/>
          <w:color w:val="000000"/>
          <w:sz w:val="24"/>
          <w:szCs w:val="24"/>
        </w:rPr>
        <w:t> </w:t>
      </w:r>
      <w:r w:rsidRPr="002A4CD2">
        <w:rPr>
          <w:rFonts w:hAnsi="Times New Roman" w:cs="Times New Roman"/>
          <w:color w:val="000000"/>
          <w:sz w:val="24"/>
          <w:szCs w:val="24"/>
          <w:lang w:val="ru-RU"/>
        </w:rPr>
        <w:t>(электронном дневнике)</w:t>
      </w:r>
      <w:r>
        <w:rPr>
          <w:rFonts w:hAnsi="Times New Roman" w:cs="Times New Roman"/>
          <w:color w:val="000000"/>
          <w:sz w:val="24"/>
          <w:szCs w:val="24"/>
        </w:rPr>
        <w:t> </w:t>
      </w:r>
      <w:r w:rsidRPr="002A4CD2">
        <w:rPr>
          <w:rFonts w:hAnsi="Times New Roman" w:cs="Times New Roman"/>
          <w:color w:val="000000"/>
          <w:sz w:val="24"/>
          <w:szCs w:val="24"/>
          <w:lang w:val="ru-RU"/>
        </w:rPr>
        <w:t>в сроки и порядке, предусмотренные локальным нормативным актом школы. За</w:t>
      </w:r>
      <w:r>
        <w:rPr>
          <w:rFonts w:hAnsi="Times New Roman" w:cs="Times New Roman"/>
          <w:color w:val="000000"/>
          <w:sz w:val="24"/>
          <w:szCs w:val="24"/>
        </w:rPr>
        <w:t> </w:t>
      </w:r>
      <w:r w:rsidRPr="002A4CD2">
        <w:rPr>
          <w:rFonts w:hAnsi="Times New Roman" w:cs="Times New Roman"/>
          <w:color w:val="000000"/>
          <w:sz w:val="24"/>
          <w:szCs w:val="24"/>
          <w:lang w:val="ru-RU"/>
        </w:rPr>
        <w:t>сочинение, изложение и диктант с грамматическим заданием в электронном журнал успеваемости выставляются две отметки: одна по учебному предмету «Русский язык» или «Родной язык», а вторая по учебному</w:t>
      </w:r>
      <w:r>
        <w:rPr>
          <w:rFonts w:hAnsi="Times New Roman" w:cs="Times New Roman"/>
          <w:color w:val="000000"/>
          <w:sz w:val="24"/>
          <w:szCs w:val="24"/>
        </w:rPr>
        <w:t> </w:t>
      </w:r>
      <w:r w:rsidRPr="002A4CD2">
        <w:rPr>
          <w:rFonts w:hAnsi="Times New Roman" w:cs="Times New Roman"/>
          <w:color w:val="000000"/>
          <w:sz w:val="24"/>
          <w:szCs w:val="24"/>
          <w:lang w:val="ru-RU"/>
        </w:rPr>
        <w:t>предмету «Литературное чтение» («Литература») или «Литературное чтение на родном</w:t>
      </w:r>
      <w:r>
        <w:rPr>
          <w:rFonts w:hAnsi="Times New Roman" w:cs="Times New Roman"/>
          <w:color w:val="000000"/>
          <w:sz w:val="24"/>
          <w:szCs w:val="24"/>
        </w:rPr>
        <w:t> </w:t>
      </w:r>
      <w:r w:rsidRPr="002A4CD2">
        <w:rPr>
          <w:rFonts w:hAnsi="Times New Roman" w:cs="Times New Roman"/>
          <w:color w:val="000000"/>
          <w:sz w:val="24"/>
          <w:szCs w:val="24"/>
          <w:lang w:val="ru-RU"/>
        </w:rPr>
        <w:t>языке» («Родная литература»).</w:t>
      </w:r>
    </w:p>
    <w:p w:rsidR="00366A24" w:rsidRDefault="00366A24" w:rsidP="00366A24">
      <w:pPr>
        <w:spacing w:before="0" w:beforeAutospacing="0" w:after="200" w:afterAutospacing="0" w:line="276" w:lineRule="auto"/>
        <w:ind w:firstLine="708"/>
        <w:jc w:val="both"/>
        <w:rPr>
          <w:rFonts w:ascii="Times New Roman" w:eastAsia="Calibri" w:hAnsi="Times New Roman" w:cs="Times New Roman"/>
          <w:sz w:val="24"/>
          <w:szCs w:val="24"/>
          <w:lang w:val="ru-RU"/>
        </w:rPr>
      </w:pPr>
      <w:r w:rsidRPr="00321031">
        <w:rPr>
          <w:rFonts w:ascii="Times New Roman" w:eastAsia="Calibri" w:hAnsi="Times New Roman" w:cs="Times New Roman"/>
          <w:sz w:val="24"/>
          <w:szCs w:val="24"/>
          <w:lang w:val="ru-RU"/>
        </w:rPr>
        <w:t xml:space="preserve">Проведение текущего контроля не допускается сразу после каникул и пропуска занятий более трех уроков подряд по уважительной причине с выставлением неудовлетворительной отметки. </w:t>
      </w:r>
    </w:p>
    <w:p w:rsidR="00366A24" w:rsidRDefault="00366A24" w:rsidP="00366A24">
      <w:pPr>
        <w:spacing w:before="0" w:beforeAutospacing="0" w:after="200" w:afterAutospacing="0" w:line="276"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3.10.</w:t>
      </w:r>
      <w:r w:rsidRPr="00321031">
        <w:rPr>
          <w:rFonts w:ascii="Times New Roman" w:eastAsia="Calibri" w:hAnsi="Times New Roman" w:cs="Times New Roman"/>
          <w:sz w:val="24"/>
          <w:szCs w:val="24"/>
          <w:lang w:val="ru-RU"/>
        </w:rPr>
        <w:t xml:space="preserve">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366A24" w:rsidRPr="00321031" w:rsidRDefault="00366A24" w:rsidP="00366A24">
      <w:pPr>
        <w:spacing w:before="0" w:beforeAutospacing="0" w:after="200" w:afterAutospacing="0" w:line="276"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3.11. </w:t>
      </w:r>
      <w:r w:rsidRPr="00321031">
        <w:rPr>
          <w:rFonts w:ascii="Times New Roman" w:eastAsia="Calibri" w:hAnsi="Times New Roman" w:cs="Times New Roman"/>
          <w:sz w:val="24"/>
          <w:szCs w:val="24"/>
          <w:lang w:val="ru-RU"/>
        </w:rPr>
        <w:t xml:space="preserve">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образовательной организацией с учетом учебного плана, индивидуального учебного плана на основании заявления совершеннолетнего учащегося (родителей, законных представителей несовершеннолетнего обучающегося). </w:t>
      </w:r>
    </w:p>
    <w:p w:rsidR="0080267A" w:rsidRPr="002A4CD2" w:rsidRDefault="00152670" w:rsidP="00245931">
      <w:pPr>
        <w:spacing w:before="0" w:beforeAutospacing="0" w:after="200" w:afterAutospacing="0" w:line="276" w:lineRule="auto"/>
        <w:jc w:val="both"/>
        <w:rPr>
          <w:rFonts w:hAnsi="Times New Roman" w:cs="Times New Roman"/>
          <w:color w:val="000000"/>
          <w:sz w:val="24"/>
          <w:szCs w:val="24"/>
          <w:lang w:val="ru-RU"/>
        </w:rPr>
      </w:pPr>
      <w:r>
        <w:rPr>
          <w:rFonts w:ascii="Times New Roman" w:eastAsia="Calibri" w:hAnsi="Times New Roman" w:cs="Times New Roman"/>
          <w:sz w:val="24"/>
          <w:szCs w:val="24"/>
          <w:lang w:val="ru-RU"/>
        </w:rPr>
        <w:t>3</w:t>
      </w:r>
      <w:r w:rsidR="00366A24">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2</w:t>
      </w:r>
      <w:r w:rsidR="00366A24">
        <w:rPr>
          <w:rFonts w:ascii="Times New Roman" w:eastAsia="Calibri" w:hAnsi="Times New Roman" w:cs="Times New Roman"/>
          <w:sz w:val="24"/>
          <w:szCs w:val="24"/>
          <w:lang w:val="ru-RU"/>
        </w:rPr>
        <w:t>.</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Текущий контроль успеваемости по итогам четверти (итоговая оценка) осуществляется педагогическим</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работником, реализующим соответствующую часть образовательной программы,</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в форме письменной работы (тест, диктант, изложение, сочинение, комплексная или итоговая контрольная работа).</w:t>
      </w:r>
    </w:p>
    <w:p w:rsidR="0080267A" w:rsidRPr="002A4CD2" w:rsidRDefault="00245931" w:rsidP="00521F69">
      <w:pPr>
        <w:jc w:val="both"/>
        <w:rPr>
          <w:rFonts w:hAnsi="Times New Roman" w:cs="Times New Roman"/>
          <w:color w:val="000000"/>
          <w:sz w:val="24"/>
          <w:szCs w:val="24"/>
          <w:lang w:val="ru-RU"/>
        </w:rPr>
      </w:pPr>
      <w:r>
        <w:rPr>
          <w:rFonts w:hAnsi="Times New Roman" w:cs="Times New Roman"/>
          <w:color w:val="000000"/>
          <w:sz w:val="24"/>
          <w:szCs w:val="24"/>
          <w:lang w:val="ru-RU"/>
        </w:rPr>
        <w:t>3.13</w:t>
      </w:r>
      <w:r w:rsidR="00175DDF" w:rsidRPr="002A4CD2">
        <w:rPr>
          <w:rFonts w:hAnsi="Times New Roman" w:cs="Times New Roman"/>
          <w:color w:val="000000"/>
          <w:sz w:val="24"/>
          <w:szCs w:val="24"/>
          <w:lang w:val="ru-RU"/>
        </w:rPr>
        <w:t>.</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В целях создания условий, отвечающих физиологическим особенностям обучающихся, не</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допускается проведение специальных оценочных процедур:</w:t>
      </w:r>
    </w:p>
    <w:p w:rsidR="0080267A" w:rsidRPr="002A4CD2" w:rsidRDefault="00175DDF" w:rsidP="00521F69">
      <w:pPr>
        <w:numPr>
          <w:ilvl w:val="0"/>
          <w:numId w:val="3"/>
        </w:numPr>
        <w:ind w:left="780" w:right="180"/>
        <w:contextualSpacing/>
        <w:jc w:val="both"/>
        <w:rPr>
          <w:rFonts w:hAnsi="Times New Roman" w:cs="Times New Roman"/>
          <w:color w:val="000000"/>
          <w:sz w:val="24"/>
          <w:szCs w:val="24"/>
          <w:lang w:val="ru-RU"/>
        </w:rPr>
      </w:pPr>
      <w:r w:rsidRPr="002A4CD2">
        <w:rPr>
          <w:rFonts w:hAnsi="Times New Roman" w:cs="Times New Roman"/>
          <w:color w:val="000000"/>
          <w:sz w:val="24"/>
          <w:szCs w:val="24"/>
          <w:lang w:val="ru-RU"/>
        </w:rPr>
        <w:t>по каждому учебному предмету в одной параллели классов чаще 1 раза в 2,5 недели.</w:t>
      </w:r>
      <w:r>
        <w:rPr>
          <w:rFonts w:hAnsi="Times New Roman" w:cs="Times New Roman"/>
          <w:color w:val="000000"/>
          <w:sz w:val="24"/>
          <w:szCs w:val="24"/>
        </w:rPr>
        <w:t> </w:t>
      </w:r>
      <w:r w:rsidRPr="002A4CD2">
        <w:rPr>
          <w:rFonts w:hAnsi="Times New Roman" w:cs="Times New Roman"/>
          <w:color w:val="000000"/>
          <w:sz w:val="24"/>
          <w:szCs w:val="24"/>
          <w:lang w:val="ru-RU"/>
        </w:rPr>
        <w:t>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80267A" w:rsidRPr="002A4CD2" w:rsidRDefault="00175DDF" w:rsidP="00521F69">
      <w:pPr>
        <w:numPr>
          <w:ilvl w:val="0"/>
          <w:numId w:val="3"/>
        </w:numPr>
        <w:ind w:left="780" w:right="180"/>
        <w:contextualSpacing/>
        <w:jc w:val="both"/>
        <w:rPr>
          <w:rFonts w:hAnsi="Times New Roman" w:cs="Times New Roman"/>
          <w:color w:val="000000"/>
          <w:sz w:val="24"/>
          <w:szCs w:val="24"/>
          <w:lang w:val="ru-RU"/>
        </w:rPr>
      </w:pPr>
      <w:r w:rsidRPr="002A4CD2">
        <w:rPr>
          <w:rFonts w:hAnsi="Times New Roman" w:cs="Times New Roman"/>
          <w:color w:val="000000"/>
          <w:sz w:val="24"/>
          <w:szCs w:val="24"/>
          <w:lang w:val="ru-RU"/>
        </w:rPr>
        <w:t>на первом и последнем уроках,</w:t>
      </w:r>
      <w:r>
        <w:rPr>
          <w:rFonts w:hAnsi="Times New Roman" w:cs="Times New Roman"/>
          <w:color w:val="000000"/>
          <w:sz w:val="24"/>
          <w:szCs w:val="24"/>
        </w:rPr>
        <w:t> </w:t>
      </w:r>
      <w:r w:rsidRPr="002A4CD2">
        <w:rPr>
          <w:rFonts w:hAnsi="Times New Roman" w:cs="Times New Roman"/>
          <w:color w:val="000000"/>
          <w:sz w:val="24"/>
          <w:szCs w:val="24"/>
          <w:lang w:val="ru-RU"/>
        </w:rPr>
        <w:t>за исключением учебных предметов, по которым проводится не более 1 урока в неделю, причем этот урок является первым или последним в расписании;</w:t>
      </w:r>
    </w:p>
    <w:p w:rsidR="0080267A" w:rsidRPr="002A4CD2" w:rsidRDefault="00175DDF" w:rsidP="00521F69">
      <w:pPr>
        <w:numPr>
          <w:ilvl w:val="0"/>
          <w:numId w:val="3"/>
        </w:numPr>
        <w:ind w:left="780" w:right="180"/>
        <w:jc w:val="both"/>
        <w:rPr>
          <w:rFonts w:hAnsi="Times New Roman" w:cs="Times New Roman"/>
          <w:color w:val="000000"/>
          <w:sz w:val="24"/>
          <w:szCs w:val="24"/>
          <w:lang w:val="ru-RU"/>
        </w:rPr>
      </w:pPr>
      <w:r w:rsidRPr="002A4CD2">
        <w:rPr>
          <w:rFonts w:hAnsi="Times New Roman" w:cs="Times New Roman"/>
          <w:color w:val="000000"/>
          <w:sz w:val="24"/>
          <w:szCs w:val="24"/>
          <w:lang w:val="ru-RU"/>
        </w:rPr>
        <w:t xml:space="preserve">для обучающихся одного класса более </w:t>
      </w:r>
      <w:r w:rsidR="000252E7">
        <w:rPr>
          <w:rFonts w:hAnsi="Times New Roman" w:cs="Times New Roman"/>
          <w:color w:val="000000"/>
          <w:sz w:val="24"/>
          <w:szCs w:val="24"/>
          <w:lang w:val="ru-RU"/>
        </w:rPr>
        <w:t>двух</w:t>
      </w:r>
      <w:r w:rsidRPr="002A4CD2">
        <w:rPr>
          <w:rFonts w:hAnsi="Times New Roman" w:cs="Times New Roman"/>
          <w:color w:val="000000"/>
          <w:sz w:val="24"/>
          <w:szCs w:val="24"/>
          <w:lang w:val="ru-RU"/>
        </w:rPr>
        <w:t xml:space="preserve"> </w:t>
      </w:r>
      <w:r w:rsidR="000252E7">
        <w:rPr>
          <w:rFonts w:hAnsi="Times New Roman" w:cs="Times New Roman"/>
          <w:color w:val="000000"/>
          <w:sz w:val="24"/>
          <w:szCs w:val="24"/>
          <w:lang w:val="ru-RU"/>
        </w:rPr>
        <w:t>оценочных</w:t>
      </w:r>
      <w:r w:rsidRPr="002A4CD2">
        <w:rPr>
          <w:rFonts w:hAnsi="Times New Roman" w:cs="Times New Roman"/>
          <w:color w:val="000000"/>
          <w:sz w:val="24"/>
          <w:szCs w:val="24"/>
          <w:lang w:val="ru-RU"/>
        </w:rPr>
        <w:t xml:space="preserve"> процедур в день.</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3.1</w:t>
      </w:r>
      <w:r w:rsidR="00245931">
        <w:rPr>
          <w:rFonts w:hAnsi="Times New Roman" w:cs="Times New Roman"/>
          <w:color w:val="000000"/>
          <w:sz w:val="24"/>
          <w:szCs w:val="24"/>
          <w:lang w:val="ru-RU"/>
        </w:rPr>
        <w:t>4</w:t>
      </w:r>
      <w:r w:rsidRPr="002A4CD2">
        <w:rPr>
          <w:rFonts w:hAnsi="Times New Roman" w:cs="Times New Roman"/>
          <w:color w:val="000000"/>
          <w:sz w:val="24"/>
          <w:szCs w:val="24"/>
          <w:lang w:val="ru-RU"/>
        </w:rPr>
        <w:t>.</w:t>
      </w:r>
      <w:r>
        <w:rPr>
          <w:rFonts w:hAnsi="Times New Roman" w:cs="Times New Roman"/>
          <w:color w:val="000000"/>
          <w:sz w:val="24"/>
          <w:szCs w:val="24"/>
        </w:rPr>
        <w:t> </w:t>
      </w:r>
      <w:r w:rsidRPr="002A4CD2">
        <w:rPr>
          <w:rFonts w:hAnsi="Times New Roman" w:cs="Times New Roman"/>
          <w:color w:val="000000"/>
          <w:sz w:val="24"/>
          <w:szCs w:val="24"/>
          <w:lang w:val="ru-RU"/>
        </w:rPr>
        <w:t>Текущий контроль успеваемости обучающихся, нуждающихся в длительном лечении, для которых организовано освоение ООП на дому, осуществляют педагогические работники школы. Отметки по установленным формам текущего контроля успеваемости обучающихся фиксируются в журнале обучения на дому.</w:t>
      </w:r>
    </w:p>
    <w:p w:rsidR="0080267A"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3.1</w:t>
      </w:r>
      <w:r w:rsidR="00245931">
        <w:rPr>
          <w:rFonts w:hAnsi="Times New Roman" w:cs="Times New Roman"/>
          <w:color w:val="000000"/>
          <w:sz w:val="24"/>
          <w:szCs w:val="24"/>
          <w:lang w:val="ru-RU"/>
        </w:rPr>
        <w:t>5</w:t>
      </w:r>
      <w:r w:rsidRPr="002A4CD2">
        <w:rPr>
          <w:rFonts w:hAnsi="Times New Roman" w:cs="Times New Roman"/>
          <w:color w:val="000000"/>
          <w:sz w:val="24"/>
          <w:szCs w:val="24"/>
          <w:lang w:val="ru-RU"/>
        </w:rPr>
        <w:t>.</w:t>
      </w:r>
      <w:r>
        <w:rPr>
          <w:rFonts w:hAnsi="Times New Roman" w:cs="Times New Roman"/>
          <w:color w:val="000000"/>
          <w:sz w:val="24"/>
          <w:szCs w:val="24"/>
        </w:rPr>
        <w:t> </w:t>
      </w:r>
      <w:r w:rsidRPr="002A4CD2">
        <w:rPr>
          <w:rFonts w:hAnsi="Times New Roman" w:cs="Times New Roman"/>
          <w:color w:val="000000"/>
          <w:sz w:val="24"/>
          <w:szCs w:val="24"/>
          <w:lang w:val="ru-RU"/>
        </w:rPr>
        <w:t xml:space="preserve">Текущий контроль успеваемости обучающихся, нуждающихся в длительном лечении, для которых организовано освоение ООП в медицинской организации, </w:t>
      </w:r>
      <w:r w:rsidRPr="002A4CD2">
        <w:rPr>
          <w:rFonts w:hAnsi="Times New Roman" w:cs="Times New Roman"/>
          <w:color w:val="000000"/>
          <w:sz w:val="24"/>
          <w:szCs w:val="24"/>
          <w:lang w:val="ru-RU"/>
        </w:rPr>
        <w:lastRenderedPageBreak/>
        <w:t>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локальным нормативным актом школы.</w:t>
      </w:r>
    </w:p>
    <w:p w:rsidR="009D2998" w:rsidRPr="002A4CD2" w:rsidRDefault="009D2998" w:rsidP="009E1F38">
      <w:pPr>
        <w:pStyle w:val="Default"/>
        <w:jc w:val="both"/>
        <w:rPr>
          <w:rFonts w:hAnsi="Times New Roman"/>
        </w:rPr>
      </w:pPr>
      <w:r>
        <w:rPr>
          <w:rFonts w:hAnsi="Times New Roman"/>
        </w:rPr>
        <w:t>3.16.</w:t>
      </w:r>
      <w:r w:rsidRPr="009D2998">
        <w:rPr>
          <w:rFonts w:ascii="Times New Roman" w:hAnsi="Times New Roman"/>
          <w:lang w:bidi="en-US"/>
        </w:rPr>
        <w:t xml:space="preserve"> </w:t>
      </w:r>
      <w:r w:rsidR="00275122">
        <w:rPr>
          <w:rFonts w:ascii="Times New Roman" w:hAnsi="Times New Roman"/>
          <w:lang w:bidi="en-US"/>
        </w:rPr>
        <w:t>П</w:t>
      </w:r>
      <w:r>
        <w:rPr>
          <w:rFonts w:ascii="Times New Roman" w:hAnsi="Times New Roman"/>
          <w:lang w:bidi="en-US"/>
        </w:rPr>
        <w:t>о курсу</w:t>
      </w:r>
      <w:r w:rsidRPr="009D2998">
        <w:rPr>
          <w:rFonts w:ascii="Times New Roman" w:hAnsi="Times New Roman"/>
          <w:lang w:bidi="en-US"/>
        </w:rPr>
        <w:t xml:space="preserve"> ОРКСЭ</w:t>
      </w:r>
      <w:r w:rsidR="00275122">
        <w:rPr>
          <w:rFonts w:ascii="Times New Roman" w:hAnsi="Times New Roman"/>
          <w:lang w:bidi="en-US"/>
        </w:rPr>
        <w:t xml:space="preserve"> направленном на нравственную</w:t>
      </w:r>
      <w:r w:rsidRPr="009D2998">
        <w:rPr>
          <w:rFonts w:ascii="Times New Roman" w:hAnsi="Times New Roman"/>
          <w:lang w:bidi="en-US"/>
        </w:rPr>
        <w:t xml:space="preserve"> и культурологическ</w:t>
      </w:r>
      <w:r w:rsidR="00275122">
        <w:rPr>
          <w:rFonts w:ascii="Times New Roman" w:hAnsi="Times New Roman"/>
          <w:lang w:bidi="en-US"/>
        </w:rPr>
        <w:t>ую</w:t>
      </w:r>
      <w:r w:rsidRPr="009D2998">
        <w:rPr>
          <w:rFonts w:ascii="Times New Roman" w:hAnsi="Times New Roman"/>
          <w:lang w:bidi="en-US"/>
        </w:rPr>
        <w:t xml:space="preserve">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w:t>
      </w:r>
      <w:r w:rsidR="00167E86">
        <w:rPr>
          <w:rFonts w:ascii="Times New Roman" w:hAnsi="Times New Roman"/>
          <w:lang w:bidi="en-US"/>
        </w:rPr>
        <w:t>отребности к духовному</w:t>
      </w:r>
      <w:r w:rsidR="00A57086">
        <w:rPr>
          <w:rFonts w:ascii="Times New Roman" w:hAnsi="Times New Roman"/>
          <w:lang w:bidi="en-US"/>
        </w:rPr>
        <w:t xml:space="preserve"> развитию проводится в системе </w:t>
      </w:r>
      <w:r w:rsidR="00167E86">
        <w:rPr>
          <w:rFonts w:ascii="Times New Roman" w:hAnsi="Times New Roman"/>
          <w:lang w:bidi="en-US"/>
        </w:rPr>
        <w:t>отметочного оценивания</w:t>
      </w:r>
      <w:r w:rsidRPr="009D2998">
        <w:rPr>
          <w:rFonts w:ascii="Times New Roman" w:hAnsi="Times New Roman"/>
          <w:lang w:bidi="en-US"/>
        </w:rPr>
        <w:t>. По предмет</w:t>
      </w:r>
      <w:r>
        <w:rPr>
          <w:rFonts w:ascii="Times New Roman" w:hAnsi="Times New Roman"/>
          <w:lang w:bidi="en-US"/>
        </w:rPr>
        <w:t>у</w:t>
      </w:r>
      <w:r w:rsidRPr="009D2998">
        <w:rPr>
          <w:rFonts w:ascii="Times New Roman" w:hAnsi="Times New Roman"/>
          <w:lang w:bidi="en-US"/>
        </w:rPr>
        <w:t xml:space="preserve"> «Основы религиозной культуры и светской этики» годовые (итоговые) отметки</w:t>
      </w:r>
      <w:r w:rsidR="009E1F38">
        <w:rPr>
          <w:rFonts w:ascii="Times New Roman" w:hAnsi="Times New Roman"/>
          <w:lang w:bidi="en-US"/>
        </w:rPr>
        <w:t xml:space="preserve"> не  выставляются.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3.1</w:t>
      </w:r>
      <w:r w:rsidR="009D2998">
        <w:rPr>
          <w:rFonts w:hAnsi="Times New Roman" w:cs="Times New Roman"/>
          <w:color w:val="000000"/>
          <w:sz w:val="24"/>
          <w:szCs w:val="24"/>
          <w:lang w:val="ru-RU"/>
        </w:rPr>
        <w:t>7</w:t>
      </w:r>
      <w:r w:rsidRPr="002A4CD2">
        <w:rPr>
          <w:rFonts w:hAnsi="Times New Roman" w:cs="Times New Roman"/>
          <w:color w:val="000000"/>
          <w:sz w:val="24"/>
          <w:szCs w:val="24"/>
          <w:lang w:val="ru-RU"/>
        </w:rPr>
        <w:t>.</w:t>
      </w:r>
      <w:r>
        <w:rPr>
          <w:rFonts w:hAnsi="Times New Roman" w:cs="Times New Roman"/>
          <w:color w:val="000000"/>
          <w:sz w:val="24"/>
          <w:szCs w:val="24"/>
        </w:rPr>
        <w:t> </w:t>
      </w:r>
      <w:r w:rsidRPr="002A4CD2">
        <w:rPr>
          <w:rFonts w:hAnsi="Times New Roman" w:cs="Times New Roman"/>
          <w:color w:val="000000"/>
          <w:sz w:val="24"/>
          <w:szCs w:val="24"/>
          <w:lang w:val="ru-RU"/>
        </w:rPr>
        <w:t>Текущий контроль успеваемости в рамках внеурочной деятельности определятся ее</w:t>
      </w:r>
      <w:r>
        <w:rPr>
          <w:rFonts w:hAnsi="Times New Roman" w:cs="Times New Roman"/>
          <w:color w:val="000000"/>
          <w:sz w:val="24"/>
          <w:szCs w:val="24"/>
        </w:rPr>
        <w:t> </w:t>
      </w:r>
      <w:r w:rsidRPr="002A4CD2">
        <w:rPr>
          <w:rFonts w:hAnsi="Times New Roman" w:cs="Times New Roman"/>
          <w:color w:val="000000"/>
          <w:sz w:val="24"/>
          <w:szCs w:val="24"/>
          <w:lang w:val="ru-RU"/>
        </w:rPr>
        <w:t>моделью,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ООП соответствующего уровня общего образования. Оценивание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rsidR="0080267A" w:rsidRPr="002A4CD2" w:rsidRDefault="00175DDF">
      <w:pPr>
        <w:jc w:val="center"/>
        <w:rPr>
          <w:rFonts w:hAnsi="Times New Roman" w:cs="Times New Roman"/>
          <w:color w:val="000000"/>
          <w:sz w:val="24"/>
          <w:szCs w:val="24"/>
          <w:lang w:val="ru-RU"/>
        </w:rPr>
      </w:pPr>
      <w:r w:rsidRPr="002A4CD2">
        <w:rPr>
          <w:rFonts w:hAnsi="Times New Roman" w:cs="Times New Roman"/>
          <w:b/>
          <w:bCs/>
          <w:color w:val="000000"/>
          <w:sz w:val="24"/>
          <w:szCs w:val="24"/>
          <w:lang w:val="ru-RU"/>
        </w:rPr>
        <w:t>4.</w:t>
      </w:r>
      <w:r>
        <w:rPr>
          <w:rFonts w:hAnsi="Times New Roman" w:cs="Times New Roman"/>
          <w:b/>
          <w:bCs/>
          <w:color w:val="000000"/>
          <w:sz w:val="24"/>
          <w:szCs w:val="24"/>
        </w:rPr>
        <w:t> </w:t>
      </w:r>
      <w:r w:rsidRPr="002A4CD2">
        <w:rPr>
          <w:rFonts w:hAnsi="Times New Roman" w:cs="Times New Roman"/>
          <w:b/>
          <w:bCs/>
          <w:color w:val="000000"/>
          <w:sz w:val="24"/>
          <w:szCs w:val="24"/>
          <w:lang w:val="ru-RU"/>
        </w:rPr>
        <w:t>Промежуточная</w:t>
      </w:r>
      <w:r w:rsidR="006743F6">
        <w:rPr>
          <w:rFonts w:hAnsi="Times New Roman" w:cs="Times New Roman"/>
          <w:b/>
          <w:bCs/>
          <w:color w:val="000000"/>
          <w:sz w:val="24"/>
          <w:szCs w:val="24"/>
          <w:lang w:val="ru-RU"/>
        </w:rPr>
        <w:t xml:space="preserve"> годовая</w:t>
      </w:r>
      <w:r w:rsidRPr="002A4CD2">
        <w:rPr>
          <w:rFonts w:hAnsi="Times New Roman" w:cs="Times New Roman"/>
          <w:b/>
          <w:bCs/>
          <w:color w:val="000000"/>
          <w:sz w:val="24"/>
          <w:szCs w:val="24"/>
          <w:lang w:val="ru-RU"/>
        </w:rPr>
        <w:t xml:space="preserve"> аттестация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4.1.</w:t>
      </w:r>
      <w:r>
        <w:rPr>
          <w:rFonts w:hAnsi="Times New Roman" w:cs="Times New Roman"/>
          <w:color w:val="000000"/>
          <w:sz w:val="24"/>
          <w:szCs w:val="24"/>
        </w:rPr>
        <w:t> </w:t>
      </w:r>
      <w:r w:rsidRPr="002A4CD2">
        <w:rPr>
          <w:rFonts w:hAnsi="Times New Roman" w:cs="Times New Roman"/>
          <w:color w:val="000000"/>
          <w:sz w:val="24"/>
          <w:szCs w:val="24"/>
          <w:lang w:val="ru-RU"/>
        </w:rPr>
        <w:t>Промежуточная</w:t>
      </w:r>
      <w:r w:rsidR="006743F6">
        <w:rPr>
          <w:rFonts w:hAnsi="Times New Roman" w:cs="Times New Roman"/>
          <w:color w:val="000000"/>
          <w:sz w:val="24"/>
          <w:szCs w:val="24"/>
          <w:lang w:val="ru-RU"/>
        </w:rPr>
        <w:t xml:space="preserve"> годовая</w:t>
      </w:r>
      <w:r w:rsidRPr="002A4CD2">
        <w:rPr>
          <w:rFonts w:hAnsi="Times New Roman" w:cs="Times New Roman"/>
          <w:color w:val="000000"/>
          <w:sz w:val="24"/>
          <w:szCs w:val="24"/>
          <w:lang w:val="ru-RU"/>
        </w:rPr>
        <w:t xml:space="preserve"> аттестация – установление уровня освоения ООП</w:t>
      </w:r>
      <w:r>
        <w:rPr>
          <w:rFonts w:hAnsi="Times New Roman" w:cs="Times New Roman"/>
          <w:color w:val="000000"/>
          <w:sz w:val="24"/>
          <w:szCs w:val="24"/>
        </w:rPr>
        <w:t> </w:t>
      </w:r>
      <w:r w:rsidRPr="002A4CD2">
        <w:rPr>
          <w:rFonts w:hAnsi="Times New Roman" w:cs="Times New Roman"/>
          <w:color w:val="000000"/>
          <w:sz w:val="24"/>
          <w:szCs w:val="24"/>
          <w:lang w:val="ru-RU"/>
        </w:rPr>
        <w:t>соответствующего уровня, в том числе отдельной части или всего объема учебного предмета, курса, дисциплины (модуля).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4.2.</w:t>
      </w:r>
      <w:r>
        <w:rPr>
          <w:rFonts w:hAnsi="Times New Roman" w:cs="Times New Roman"/>
          <w:color w:val="000000"/>
          <w:sz w:val="24"/>
          <w:szCs w:val="24"/>
        </w:rPr>
        <w:t> </w:t>
      </w:r>
      <w:r w:rsidRPr="002A4CD2">
        <w:rPr>
          <w:rFonts w:hAnsi="Times New Roman" w:cs="Times New Roman"/>
          <w:color w:val="000000"/>
          <w:sz w:val="24"/>
          <w:szCs w:val="24"/>
          <w:lang w:val="ru-RU"/>
        </w:rPr>
        <w:t>Промежуточная</w:t>
      </w:r>
      <w:r w:rsidR="006743F6">
        <w:rPr>
          <w:rFonts w:hAnsi="Times New Roman" w:cs="Times New Roman"/>
          <w:color w:val="000000"/>
          <w:sz w:val="24"/>
          <w:szCs w:val="24"/>
          <w:lang w:val="ru-RU"/>
        </w:rPr>
        <w:t xml:space="preserve"> годовая</w:t>
      </w:r>
      <w:r w:rsidRPr="002A4CD2">
        <w:rPr>
          <w:rFonts w:hAnsi="Times New Roman" w:cs="Times New Roman"/>
          <w:color w:val="000000"/>
          <w:sz w:val="24"/>
          <w:szCs w:val="24"/>
          <w:lang w:val="ru-RU"/>
        </w:rPr>
        <w:t xml:space="preserve"> аттестация обучающихся осуществляется в целях:</w:t>
      </w:r>
    </w:p>
    <w:p w:rsidR="0080267A" w:rsidRPr="002A4CD2" w:rsidRDefault="00175DDF" w:rsidP="00521F69">
      <w:pPr>
        <w:numPr>
          <w:ilvl w:val="0"/>
          <w:numId w:val="4"/>
        </w:numPr>
        <w:ind w:left="780" w:right="180"/>
        <w:contextualSpacing/>
        <w:jc w:val="both"/>
        <w:rPr>
          <w:rFonts w:hAnsi="Times New Roman" w:cs="Times New Roman"/>
          <w:color w:val="000000"/>
          <w:sz w:val="24"/>
          <w:szCs w:val="24"/>
          <w:lang w:val="ru-RU"/>
        </w:rPr>
      </w:pPr>
      <w:r w:rsidRPr="002A4CD2">
        <w:rPr>
          <w:rFonts w:hAnsi="Times New Roman" w:cs="Times New Roman"/>
          <w:color w:val="000000"/>
          <w:sz w:val="24"/>
          <w:szCs w:val="24"/>
          <w:lang w:val="ru-RU"/>
        </w:rPr>
        <w:t>объективного установления фактического уровня освоения и достижения результатов освоения ООП;</w:t>
      </w:r>
    </w:p>
    <w:p w:rsidR="0080267A" w:rsidRPr="002A4CD2" w:rsidRDefault="00175DDF" w:rsidP="00521F69">
      <w:pPr>
        <w:numPr>
          <w:ilvl w:val="0"/>
          <w:numId w:val="4"/>
        </w:numPr>
        <w:ind w:left="780" w:right="180"/>
        <w:contextualSpacing/>
        <w:jc w:val="both"/>
        <w:rPr>
          <w:rFonts w:hAnsi="Times New Roman" w:cs="Times New Roman"/>
          <w:color w:val="000000"/>
          <w:sz w:val="24"/>
          <w:szCs w:val="24"/>
          <w:lang w:val="ru-RU"/>
        </w:rPr>
      </w:pPr>
      <w:r w:rsidRPr="002A4CD2">
        <w:rPr>
          <w:rFonts w:hAnsi="Times New Roman" w:cs="Times New Roman"/>
          <w:color w:val="000000"/>
          <w:sz w:val="24"/>
          <w:szCs w:val="24"/>
          <w:lang w:val="ru-RU"/>
        </w:rPr>
        <w:t>оценки достижений конкретного обучающегося, позволяющей выявить пробелы в освоении им ООП и учитывать индивидуальные потребности обучающегося в образовании;</w:t>
      </w:r>
    </w:p>
    <w:p w:rsidR="0080267A" w:rsidRPr="002A4CD2" w:rsidRDefault="00175DDF" w:rsidP="00521F69">
      <w:pPr>
        <w:numPr>
          <w:ilvl w:val="0"/>
          <w:numId w:val="4"/>
        </w:numPr>
        <w:ind w:left="780" w:right="180"/>
        <w:jc w:val="both"/>
        <w:rPr>
          <w:rFonts w:hAnsi="Times New Roman" w:cs="Times New Roman"/>
          <w:color w:val="000000"/>
          <w:sz w:val="24"/>
          <w:szCs w:val="24"/>
          <w:lang w:val="ru-RU"/>
        </w:rPr>
      </w:pPr>
      <w:r w:rsidRPr="002A4CD2">
        <w:rPr>
          <w:rFonts w:hAnsi="Times New Roman" w:cs="Times New Roman"/>
          <w:color w:val="000000"/>
          <w:sz w:val="24"/>
          <w:szCs w:val="24"/>
          <w:lang w:val="ru-RU"/>
        </w:rPr>
        <w:t>оценки динамики индивидуальных образовательных достижений.</w:t>
      </w:r>
    </w:p>
    <w:p w:rsidR="0080267A" w:rsidRPr="002A4CD2" w:rsidRDefault="00175DDF" w:rsidP="0085217D">
      <w:pPr>
        <w:jc w:val="both"/>
        <w:rPr>
          <w:rFonts w:hAnsi="Times New Roman" w:cs="Times New Roman"/>
          <w:color w:val="000000"/>
          <w:sz w:val="24"/>
          <w:szCs w:val="24"/>
          <w:lang w:val="ru-RU"/>
        </w:rPr>
      </w:pPr>
      <w:r w:rsidRPr="002A4CD2">
        <w:rPr>
          <w:rFonts w:hAnsi="Times New Roman" w:cs="Times New Roman"/>
          <w:color w:val="000000"/>
          <w:sz w:val="24"/>
          <w:szCs w:val="24"/>
          <w:lang w:val="ru-RU"/>
        </w:rPr>
        <w:t>4.3. Промежуточная</w:t>
      </w:r>
      <w:r w:rsidR="006743F6">
        <w:rPr>
          <w:rFonts w:hAnsi="Times New Roman" w:cs="Times New Roman"/>
          <w:color w:val="000000"/>
          <w:sz w:val="24"/>
          <w:szCs w:val="24"/>
          <w:lang w:val="ru-RU"/>
        </w:rPr>
        <w:t xml:space="preserve"> годовая</w:t>
      </w:r>
      <w:r w:rsidRPr="002A4CD2">
        <w:rPr>
          <w:rFonts w:hAnsi="Times New Roman" w:cs="Times New Roman"/>
          <w:color w:val="000000"/>
          <w:sz w:val="24"/>
          <w:szCs w:val="24"/>
          <w:lang w:val="ru-RU"/>
        </w:rPr>
        <w:t xml:space="preserve"> аттестация обучающихся 1-го класса проводится в виде учета текущих достижений учеников,</w:t>
      </w:r>
      <w:r>
        <w:rPr>
          <w:rFonts w:hAnsi="Times New Roman" w:cs="Times New Roman"/>
          <w:color w:val="000000"/>
          <w:sz w:val="24"/>
          <w:szCs w:val="24"/>
        </w:rPr>
        <w:t> </w:t>
      </w:r>
      <w:r w:rsidRPr="002A4CD2">
        <w:rPr>
          <w:rFonts w:hAnsi="Times New Roman" w:cs="Times New Roman"/>
          <w:color w:val="000000"/>
          <w:sz w:val="24"/>
          <w:szCs w:val="24"/>
          <w:lang w:val="ru-RU"/>
        </w:rPr>
        <w:t xml:space="preserve">носит </w:t>
      </w:r>
      <w:proofErr w:type="spellStart"/>
      <w:r w:rsidRPr="002A4CD2">
        <w:rPr>
          <w:rFonts w:hAnsi="Times New Roman" w:cs="Times New Roman"/>
          <w:color w:val="000000"/>
          <w:sz w:val="24"/>
          <w:szCs w:val="24"/>
          <w:lang w:val="ru-RU"/>
        </w:rPr>
        <w:t>безотметочный</w:t>
      </w:r>
      <w:proofErr w:type="spellEnd"/>
      <w:r w:rsidRPr="002A4CD2">
        <w:rPr>
          <w:rFonts w:hAnsi="Times New Roman" w:cs="Times New Roman"/>
          <w:color w:val="000000"/>
          <w:sz w:val="24"/>
          <w:szCs w:val="24"/>
          <w:lang w:val="ru-RU"/>
        </w:rPr>
        <w:t xml:space="preserve"> характер и фиксируется в документах мониторинга качества образования школы.</w:t>
      </w:r>
      <w:r>
        <w:rPr>
          <w:rFonts w:hAnsi="Times New Roman" w:cs="Times New Roman"/>
          <w:color w:val="000000"/>
          <w:sz w:val="24"/>
          <w:szCs w:val="24"/>
        </w:rPr>
        <w:t> </w:t>
      </w:r>
      <w:r w:rsidR="006743F6" w:rsidRPr="002A4CD2">
        <w:rPr>
          <w:rFonts w:hAnsi="Times New Roman" w:cs="Times New Roman"/>
          <w:color w:val="000000"/>
          <w:sz w:val="24"/>
          <w:szCs w:val="24"/>
          <w:lang w:val="ru-RU"/>
        </w:rPr>
        <w:t xml:space="preserve"> </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4.5. Результаты промежуточной</w:t>
      </w:r>
      <w:r w:rsidR="00AD44C4">
        <w:rPr>
          <w:rFonts w:hAnsi="Times New Roman" w:cs="Times New Roman"/>
          <w:color w:val="000000"/>
          <w:sz w:val="24"/>
          <w:szCs w:val="24"/>
          <w:lang w:val="ru-RU"/>
        </w:rPr>
        <w:t xml:space="preserve"> годовой</w:t>
      </w:r>
      <w:r w:rsidRPr="002A4CD2">
        <w:rPr>
          <w:rFonts w:hAnsi="Times New Roman" w:cs="Times New Roman"/>
          <w:color w:val="000000"/>
          <w:sz w:val="24"/>
          <w:szCs w:val="24"/>
          <w:lang w:val="ru-RU"/>
        </w:rPr>
        <w:t xml:space="preserve"> аттестации обучающихся оцениваются по пятибалльной системе.</w:t>
      </w:r>
      <w:r w:rsidR="005C6D9F">
        <w:rPr>
          <w:rFonts w:hAnsi="Times New Roman" w:cs="Times New Roman"/>
          <w:color w:val="000000"/>
          <w:sz w:val="24"/>
          <w:szCs w:val="24"/>
          <w:lang w:val="ru-RU"/>
        </w:rPr>
        <w:t xml:space="preserve"> Округление результатов проводится в пользу обучающегося по правилам математического округления.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4.6. Если результаты промежуточной</w:t>
      </w:r>
      <w:r w:rsidR="00AD44C4">
        <w:rPr>
          <w:rFonts w:hAnsi="Times New Roman" w:cs="Times New Roman"/>
          <w:color w:val="000000"/>
          <w:sz w:val="24"/>
          <w:szCs w:val="24"/>
          <w:lang w:val="ru-RU"/>
        </w:rPr>
        <w:t xml:space="preserve"> годовой</w:t>
      </w:r>
      <w:r w:rsidRPr="002A4CD2">
        <w:rPr>
          <w:rFonts w:hAnsi="Times New Roman" w:cs="Times New Roman"/>
          <w:color w:val="000000"/>
          <w:sz w:val="24"/>
          <w:szCs w:val="24"/>
          <w:lang w:val="ru-RU"/>
        </w:rPr>
        <w:t xml:space="preserve"> аттестации учитываются в баллах по системе отличной от пятибалльной или иных значениях, разрабатывается шкала перерасчета полученного результата в отметку по пятибалльной шкале. Шкала перерасчета разрабатывается с учетом уровня сложности заданий, времени выполнения работы и иных характеристик контроля.</w:t>
      </w:r>
    </w:p>
    <w:p w:rsidR="0080267A"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4.7.</w:t>
      </w:r>
      <w:r>
        <w:rPr>
          <w:rFonts w:hAnsi="Times New Roman" w:cs="Times New Roman"/>
          <w:color w:val="000000"/>
          <w:sz w:val="24"/>
          <w:szCs w:val="24"/>
        </w:rPr>
        <w:t> </w:t>
      </w:r>
      <w:r w:rsidRPr="002A4CD2">
        <w:rPr>
          <w:rFonts w:hAnsi="Times New Roman" w:cs="Times New Roman"/>
          <w:color w:val="000000"/>
          <w:sz w:val="24"/>
          <w:szCs w:val="24"/>
          <w:lang w:val="ru-RU"/>
        </w:rPr>
        <w:t>Отметки за промежуточную аттестацию выставляются педагогическим работником, ее проводившим, в электронный</w:t>
      </w:r>
      <w:r>
        <w:rPr>
          <w:rFonts w:hAnsi="Times New Roman" w:cs="Times New Roman"/>
          <w:color w:val="000000"/>
          <w:sz w:val="24"/>
          <w:szCs w:val="24"/>
        </w:rPr>
        <w:t> </w:t>
      </w:r>
      <w:r w:rsidRPr="002A4CD2">
        <w:rPr>
          <w:rFonts w:hAnsi="Times New Roman" w:cs="Times New Roman"/>
          <w:color w:val="000000"/>
          <w:sz w:val="24"/>
          <w:szCs w:val="24"/>
          <w:lang w:val="ru-RU"/>
        </w:rPr>
        <w:t>журнале успеваемости</w:t>
      </w:r>
      <w:r>
        <w:rPr>
          <w:rFonts w:hAnsi="Times New Roman" w:cs="Times New Roman"/>
          <w:color w:val="000000"/>
          <w:sz w:val="24"/>
          <w:szCs w:val="24"/>
        </w:rPr>
        <w:t> </w:t>
      </w:r>
      <w:r w:rsidRPr="002A4CD2">
        <w:rPr>
          <w:rFonts w:hAnsi="Times New Roman" w:cs="Times New Roman"/>
          <w:color w:val="000000"/>
          <w:sz w:val="24"/>
          <w:szCs w:val="24"/>
          <w:lang w:val="ru-RU"/>
        </w:rPr>
        <w:t xml:space="preserve">(электронный </w:t>
      </w:r>
      <w:r w:rsidRPr="002A4CD2">
        <w:rPr>
          <w:rFonts w:hAnsi="Times New Roman" w:cs="Times New Roman"/>
          <w:color w:val="000000"/>
          <w:sz w:val="24"/>
          <w:szCs w:val="24"/>
          <w:lang w:val="ru-RU"/>
        </w:rPr>
        <w:lastRenderedPageBreak/>
        <w:t>дневник обучающегося) в сроки и порядке, предусмотренном</w:t>
      </w:r>
      <w:r>
        <w:rPr>
          <w:rFonts w:hAnsi="Times New Roman" w:cs="Times New Roman"/>
          <w:color w:val="000000"/>
          <w:sz w:val="24"/>
          <w:szCs w:val="24"/>
        </w:rPr>
        <w:t> </w:t>
      </w:r>
      <w:r w:rsidRPr="002A4CD2">
        <w:rPr>
          <w:rFonts w:hAnsi="Times New Roman" w:cs="Times New Roman"/>
          <w:color w:val="000000"/>
          <w:sz w:val="24"/>
          <w:szCs w:val="24"/>
          <w:lang w:val="ru-RU"/>
        </w:rPr>
        <w:t>локальным нормативным актом школы. За</w:t>
      </w:r>
      <w:r>
        <w:rPr>
          <w:rFonts w:hAnsi="Times New Roman" w:cs="Times New Roman"/>
          <w:color w:val="000000"/>
          <w:sz w:val="24"/>
          <w:szCs w:val="24"/>
        </w:rPr>
        <w:t> </w:t>
      </w:r>
      <w:r w:rsidRPr="002A4CD2">
        <w:rPr>
          <w:rFonts w:hAnsi="Times New Roman" w:cs="Times New Roman"/>
          <w:color w:val="000000"/>
          <w:sz w:val="24"/>
          <w:szCs w:val="24"/>
          <w:lang w:val="ru-RU"/>
        </w:rPr>
        <w:t>сочинение, изложение и диктант с грамматическим заданием в журнал успеваемости выставляются две отметки: одна по учебному предмету «Русский язык» или «Родной язык», а вторая по учебному предмету «Литературное чтение» («Литература») или «</w:t>
      </w:r>
      <w:r w:rsidRPr="00152670">
        <w:rPr>
          <w:rFonts w:hAnsi="Times New Roman" w:cs="Times New Roman"/>
          <w:color w:val="000000"/>
          <w:sz w:val="24"/>
          <w:szCs w:val="24"/>
          <w:lang w:val="ru-RU"/>
        </w:rPr>
        <w:t>Литературное чтение</w:t>
      </w:r>
      <w:r w:rsidRPr="002A4CD2">
        <w:rPr>
          <w:rFonts w:hAnsi="Times New Roman" w:cs="Times New Roman"/>
          <w:color w:val="000000"/>
          <w:sz w:val="24"/>
          <w:szCs w:val="24"/>
          <w:lang w:val="ru-RU"/>
        </w:rPr>
        <w:t xml:space="preserve"> на родном языке» («Родная литература»).</w:t>
      </w:r>
    </w:p>
    <w:p w:rsidR="0080267A" w:rsidRPr="002A4CD2" w:rsidRDefault="003E02BF" w:rsidP="00521F69">
      <w:pPr>
        <w:jc w:val="both"/>
        <w:rPr>
          <w:rFonts w:hAnsi="Times New Roman" w:cs="Times New Roman"/>
          <w:color w:val="000000"/>
          <w:sz w:val="24"/>
          <w:szCs w:val="24"/>
          <w:lang w:val="ru-RU"/>
        </w:rPr>
      </w:pPr>
      <w:r>
        <w:rPr>
          <w:rFonts w:hAnsi="Times New Roman" w:cs="Times New Roman"/>
          <w:color w:val="000000"/>
          <w:sz w:val="24"/>
          <w:szCs w:val="24"/>
          <w:lang w:val="ru-RU"/>
        </w:rPr>
        <w:t>4.</w:t>
      </w:r>
      <w:r w:rsidR="005C6D9F">
        <w:rPr>
          <w:rFonts w:hAnsi="Times New Roman" w:cs="Times New Roman"/>
          <w:color w:val="000000"/>
          <w:sz w:val="24"/>
          <w:szCs w:val="24"/>
          <w:lang w:val="ru-RU"/>
        </w:rPr>
        <w:t>8</w:t>
      </w:r>
      <w:r w:rsidR="00175DDF" w:rsidRPr="002A4CD2">
        <w:rPr>
          <w:rFonts w:hAnsi="Times New Roman" w:cs="Times New Roman"/>
          <w:color w:val="000000"/>
          <w:sz w:val="24"/>
          <w:szCs w:val="24"/>
          <w:lang w:val="ru-RU"/>
        </w:rPr>
        <w:t>.</w:t>
      </w:r>
      <w:r w:rsidR="00175DDF">
        <w:rPr>
          <w:rFonts w:hAnsi="Times New Roman" w:cs="Times New Roman"/>
          <w:color w:val="000000"/>
          <w:sz w:val="24"/>
          <w:szCs w:val="24"/>
        </w:rPr>
        <w:t> </w:t>
      </w:r>
      <w:r w:rsidR="00175DDF" w:rsidRPr="003E02BF">
        <w:rPr>
          <w:rFonts w:hAnsi="Times New Roman" w:cs="Times New Roman"/>
          <w:color w:val="000000"/>
          <w:sz w:val="24"/>
          <w:szCs w:val="24"/>
          <w:lang w:val="ru-RU"/>
        </w:rPr>
        <w:t xml:space="preserve">Промежуточную </w:t>
      </w:r>
      <w:r w:rsidR="00AD44C4">
        <w:rPr>
          <w:rFonts w:hAnsi="Times New Roman" w:cs="Times New Roman"/>
          <w:color w:val="000000"/>
          <w:sz w:val="24"/>
          <w:szCs w:val="24"/>
          <w:lang w:val="ru-RU"/>
        </w:rPr>
        <w:t xml:space="preserve"> годовую </w:t>
      </w:r>
      <w:r w:rsidR="00175DDF" w:rsidRPr="003E02BF">
        <w:rPr>
          <w:rFonts w:hAnsi="Times New Roman" w:cs="Times New Roman"/>
          <w:color w:val="000000"/>
          <w:sz w:val="24"/>
          <w:szCs w:val="24"/>
          <w:lang w:val="ru-RU"/>
        </w:rPr>
        <w:t>а</w:t>
      </w:r>
      <w:r w:rsidR="00175DDF" w:rsidRPr="002A4CD2">
        <w:rPr>
          <w:rFonts w:hAnsi="Times New Roman" w:cs="Times New Roman"/>
          <w:color w:val="000000"/>
          <w:sz w:val="24"/>
          <w:szCs w:val="24"/>
          <w:lang w:val="ru-RU"/>
        </w:rPr>
        <w:t>ттестацию обучающихся, нуждающихся в длительном лечении, для которых организовано освоение ООП на дому, осуществляют педагогические работники школы. Отметки по установленным формам промежуточной аттестации обучающихся фиксируются в журнале обучения на дому.</w:t>
      </w:r>
    </w:p>
    <w:p w:rsidR="0080267A" w:rsidRPr="002A4CD2" w:rsidRDefault="005C6D9F" w:rsidP="00521F69">
      <w:pPr>
        <w:jc w:val="both"/>
        <w:rPr>
          <w:rFonts w:hAnsi="Times New Roman" w:cs="Times New Roman"/>
          <w:color w:val="000000"/>
          <w:sz w:val="24"/>
          <w:szCs w:val="24"/>
          <w:lang w:val="ru-RU"/>
        </w:rPr>
      </w:pPr>
      <w:r>
        <w:rPr>
          <w:rFonts w:hAnsi="Times New Roman" w:cs="Times New Roman"/>
          <w:color w:val="000000"/>
          <w:sz w:val="24"/>
          <w:szCs w:val="24"/>
          <w:lang w:val="ru-RU"/>
        </w:rPr>
        <w:t>4.9</w:t>
      </w:r>
      <w:r w:rsidR="00175DDF" w:rsidRPr="002A4CD2">
        <w:rPr>
          <w:rFonts w:hAnsi="Times New Roman" w:cs="Times New Roman"/>
          <w:color w:val="000000"/>
          <w:sz w:val="24"/>
          <w:szCs w:val="24"/>
          <w:lang w:val="ru-RU"/>
        </w:rPr>
        <w:t>.</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Промежуточная</w:t>
      </w:r>
      <w:r w:rsidR="00AD44C4">
        <w:rPr>
          <w:rFonts w:hAnsi="Times New Roman" w:cs="Times New Roman"/>
          <w:color w:val="000000"/>
          <w:sz w:val="24"/>
          <w:szCs w:val="24"/>
          <w:lang w:val="ru-RU"/>
        </w:rPr>
        <w:t xml:space="preserve"> годовая</w:t>
      </w:r>
      <w:r w:rsidR="00175DDF" w:rsidRPr="002A4CD2">
        <w:rPr>
          <w:rFonts w:hAnsi="Times New Roman" w:cs="Times New Roman"/>
          <w:color w:val="000000"/>
          <w:sz w:val="24"/>
          <w:szCs w:val="24"/>
          <w:lang w:val="ru-RU"/>
        </w:rPr>
        <w:t xml:space="preserve"> аттестация обучающихся, нуждающихся в длительном лечении, для которых организовано освоение ООП</w:t>
      </w:r>
      <w:r w:rsidR="00175DDF">
        <w:rPr>
          <w:rFonts w:hAnsi="Times New Roman" w:cs="Times New Roman"/>
          <w:color w:val="000000"/>
          <w:sz w:val="24"/>
          <w:szCs w:val="24"/>
        </w:rPr>
        <w:t> </w:t>
      </w:r>
      <w:r w:rsidR="00175DDF" w:rsidRPr="002A4CD2">
        <w:rPr>
          <w:rFonts w:hAnsi="Times New Roman" w:cs="Times New Roman"/>
          <w:color w:val="000000"/>
          <w:sz w:val="24"/>
          <w:szCs w:val="24"/>
          <w:lang w:val="ru-RU"/>
        </w:rPr>
        <w:t>в медицинской организации, осуществляется данной организацией. Результаты успеваемости подтверждаются справкой об обучении в медицинской организации и учитываются в порядке, предусмотренном законодательством РФ и локальным нормативным актом школы.</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4.1</w:t>
      </w:r>
      <w:r w:rsidR="005C6D9F">
        <w:rPr>
          <w:rFonts w:hAnsi="Times New Roman" w:cs="Times New Roman"/>
          <w:color w:val="000000"/>
          <w:sz w:val="24"/>
          <w:szCs w:val="24"/>
          <w:lang w:val="ru-RU"/>
        </w:rPr>
        <w:t>0</w:t>
      </w:r>
      <w:r w:rsidRPr="002A4CD2">
        <w:rPr>
          <w:rFonts w:hAnsi="Times New Roman" w:cs="Times New Roman"/>
          <w:color w:val="000000"/>
          <w:sz w:val="24"/>
          <w:szCs w:val="24"/>
          <w:lang w:val="ru-RU"/>
        </w:rPr>
        <w:t>.</w:t>
      </w:r>
      <w:r>
        <w:rPr>
          <w:rFonts w:hAnsi="Times New Roman" w:cs="Times New Roman"/>
          <w:color w:val="000000"/>
          <w:sz w:val="24"/>
          <w:szCs w:val="24"/>
        </w:rPr>
        <w:t> </w:t>
      </w:r>
      <w:r w:rsidRPr="002A4CD2">
        <w:rPr>
          <w:rFonts w:hAnsi="Times New Roman" w:cs="Times New Roman"/>
          <w:color w:val="000000"/>
          <w:sz w:val="24"/>
          <w:szCs w:val="24"/>
          <w:lang w:val="ru-RU"/>
        </w:rPr>
        <w:t xml:space="preserve">Промежуточная </w:t>
      </w:r>
      <w:r w:rsidR="00AD44C4">
        <w:rPr>
          <w:rFonts w:hAnsi="Times New Roman" w:cs="Times New Roman"/>
          <w:color w:val="000000"/>
          <w:sz w:val="24"/>
          <w:szCs w:val="24"/>
          <w:lang w:val="ru-RU"/>
        </w:rPr>
        <w:t xml:space="preserve"> годовая </w:t>
      </w:r>
      <w:r w:rsidRPr="002A4CD2">
        <w:rPr>
          <w:rFonts w:hAnsi="Times New Roman" w:cs="Times New Roman"/>
          <w:color w:val="000000"/>
          <w:sz w:val="24"/>
          <w:szCs w:val="24"/>
          <w:lang w:val="ru-RU"/>
        </w:rPr>
        <w:t>аттестация в рамках внеурочной деятельности определятся ее моделью,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 ООП соответствующего уровня общего образования. Оценивание планируемых результатов внеурочной деятельности обучающихся осуществляется в порядке и на условиях, установленных локальным нормативным актом школы.</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4.1</w:t>
      </w:r>
      <w:r w:rsidR="005C6D9F">
        <w:rPr>
          <w:rFonts w:hAnsi="Times New Roman" w:cs="Times New Roman"/>
          <w:color w:val="000000"/>
          <w:sz w:val="24"/>
          <w:szCs w:val="24"/>
          <w:lang w:val="ru-RU"/>
        </w:rPr>
        <w:t>1</w:t>
      </w:r>
      <w:r w:rsidRPr="002A4CD2">
        <w:rPr>
          <w:rFonts w:hAnsi="Times New Roman" w:cs="Times New Roman"/>
          <w:color w:val="000000"/>
          <w:sz w:val="24"/>
          <w:szCs w:val="24"/>
          <w:lang w:val="ru-RU"/>
        </w:rPr>
        <w:t>.</w:t>
      </w:r>
      <w:r>
        <w:rPr>
          <w:rFonts w:hAnsi="Times New Roman" w:cs="Times New Roman"/>
          <w:color w:val="000000"/>
          <w:sz w:val="24"/>
          <w:szCs w:val="24"/>
        </w:rPr>
        <w:t> </w:t>
      </w:r>
      <w:r w:rsidRPr="002A4CD2">
        <w:rPr>
          <w:rFonts w:hAnsi="Times New Roman" w:cs="Times New Roman"/>
          <w:color w:val="000000"/>
          <w:sz w:val="24"/>
          <w:szCs w:val="24"/>
          <w:lang w:val="ru-RU"/>
        </w:rPr>
        <w:t>Неудовлетворительные результаты промежуточной</w:t>
      </w:r>
      <w:r w:rsidR="00AD44C4">
        <w:rPr>
          <w:rFonts w:hAnsi="Times New Roman" w:cs="Times New Roman"/>
          <w:color w:val="000000"/>
          <w:sz w:val="24"/>
          <w:szCs w:val="24"/>
          <w:lang w:val="ru-RU"/>
        </w:rPr>
        <w:t xml:space="preserve"> годовой</w:t>
      </w:r>
      <w:r w:rsidRPr="002A4CD2">
        <w:rPr>
          <w:rFonts w:hAnsi="Times New Roman" w:cs="Times New Roman"/>
          <w:color w:val="000000"/>
          <w:sz w:val="24"/>
          <w:szCs w:val="24"/>
          <w:lang w:val="ru-RU"/>
        </w:rPr>
        <w:t xml:space="preserve"> аттестации по одному или нескольким учебным предметам, курсам, дисциплинам (модулям) и иным видам учебной деятельности, предусмотренным учебным планом, или </w:t>
      </w:r>
      <w:proofErr w:type="spellStart"/>
      <w:r w:rsidRPr="002A4CD2">
        <w:rPr>
          <w:rFonts w:hAnsi="Times New Roman" w:cs="Times New Roman"/>
          <w:color w:val="000000"/>
          <w:sz w:val="24"/>
          <w:szCs w:val="24"/>
          <w:lang w:val="ru-RU"/>
        </w:rPr>
        <w:t>непрохождение</w:t>
      </w:r>
      <w:proofErr w:type="spellEnd"/>
      <w:r w:rsidRPr="002A4CD2">
        <w:rPr>
          <w:rFonts w:hAnsi="Times New Roman" w:cs="Times New Roman"/>
          <w:color w:val="000000"/>
          <w:sz w:val="24"/>
          <w:szCs w:val="24"/>
          <w:lang w:val="ru-RU"/>
        </w:rPr>
        <w:t xml:space="preserve"> промежуточной аттестации при отсутствии уважительных причин признаются академической задолженностью.</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4.1</w:t>
      </w:r>
      <w:r w:rsidR="005C6D9F">
        <w:rPr>
          <w:rFonts w:hAnsi="Times New Roman" w:cs="Times New Roman"/>
          <w:color w:val="000000"/>
          <w:sz w:val="24"/>
          <w:szCs w:val="24"/>
          <w:lang w:val="ru-RU"/>
        </w:rPr>
        <w:t>2</w:t>
      </w:r>
      <w:r w:rsidRPr="002A4CD2">
        <w:rPr>
          <w:rFonts w:hAnsi="Times New Roman" w:cs="Times New Roman"/>
          <w:color w:val="000000"/>
          <w:sz w:val="24"/>
          <w:szCs w:val="24"/>
          <w:lang w:val="ru-RU"/>
        </w:rPr>
        <w:t>. При реализации ООП, в том числе адаптированных,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w:t>
      </w:r>
    </w:p>
    <w:p w:rsidR="0080267A" w:rsidRPr="002A4CD2" w:rsidRDefault="00175DDF">
      <w:pPr>
        <w:jc w:val="center"/>
        <w:rPr>
          <w:rFonts w:hAnsi="Times New Roman" w:cs="Times New Roman"/>
          <w:color w:val="000000"/>
          <w:sz w:val="24"/>
          <w:szCs w:val="24"/>
          <w:lang w:val="ru-RU"/>
        </w:rPr>
      </w:pPr>
      <w:r w:rsidRPr="002A4CD2">
        <w:rPr>
          <w:rFonts w:hAnsi="Times New Roman" w:cs="Times New Roman"/>
          <w:b/>
          <w:bCs/>
          <w:color w:val="000000"/>
          <w:sz w:val="24"/>
          <w:szCs w:val="24"/>
          <w:lang w:val="ru-RU"/>
        </w:rPr>
        <w:t>5. Расчет отметок за четверть и год</w:t>
      </w:r>
    </w:p>
    <w:p w:rsidR="0080267A"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5.1. Отметки за четверть по каждому учебному предмету, курсу, модулю определяются как среднее арифметическое отметок текущего контроля успеваемости</w:t>
      </w:r>
      <w:r>
        <w:rPr>
          <w:rFonts w:hAnsi="Times New Roman" w:cs="Times New Roman"/>
          <w:color w:val="000000"/>
          <w:sz w:val="24"/>
          <w:szCs w:val="24"/>
        </w:rPr>
        <w:t> </w:t>
      </w:r>
      <w:r w:rsidRPr="002A4CD2">
        <w:rPr>
          <w:rFonts w:hAnsi="Times New Roman" w:cs="Times New Roman"/>
          <w:color w:val="000000"/>
          <w:sz w:val="24"/>
          <w:szCs w:val="24"/>
          <w:lang w:val="ru-RU"/>
        </w:rPr>
        <w:t>и выставляются всем обучающимся школы, начиная с 2-го класса, в электронном журнале успеваемости целыми числами в соответствии с правилами математического округления.</w:t>
      </w:r>
    </w:p>
    <w:p w:rsidR="0050179F" w:rsidRPr="00321031" w:rsidRDefault="0050179F" w:rsidP="0050179F">
      <w:pPr>
        <w:spacing w:before="0" w:beforeAutospacing="0" w:after="200" w:afterAutospacing="0" w:line="276" w:lineRule="auto"/>
        <w:jc w:val="both"/>
        <w:rPr>
          <w:rFonts w:ascii="Times New Roman" w:eastAsia="Calibri" w:hAnsi="Times New Roman" w:cs="Times New Roman"/>
          <w:sz w:val="24"/>
          <w:szCs w:val="24"/>
          <w:lang w:val="ru-RU"/>
        </w:rPr>
      </w:pPr>
      <w:r w:rsidRPr="00321031">
        <w:rPr>
          <w:rFonts w:ascii="Times New Roman" w:eastAsia="Calibri" w:hAnsi="Times New Roman" w:cs="Times New Roman"/>
          <w:sz w:val="24"/>
          <w:szCs w:val="24"/>
          <w:lang w:val="ru-RU"/>
        </w:rPr>
        <w:t>Отметка учащегося за четверть, полугодие выставляется на основе результатов текущего контроля успеваемости (устные ответы, зачеты, лабораторные, практические, самостоятельные, контрольные работы и др.). При выставлении отметки за четверть, полугодие учитывается средний балл по учебному предмету:</w:t>
      </w:r>
    </w:p>
    <w:p w:rsidR="0050179F" w:rsidRPr="00321031" w:rsidRDefault="0050179F" w:rsidP="0050179F">
      <w:pPr>
        <w:spacing w:before="0" w:beforeAutospacing="0" w:after="200" w:afterAutospacing="0" w:line="276" w:lineRule="auto"/>
        <w:ind w:firstLine="708"/>
        <w:jc w:val="both"/>
        <w:rPr>
          <w:rFonts w:ascii="Times New Roman" w:eastAsia="Calibri" w:hAnsi="Times New Roman" w:cs="Times New Roman"/>
          <w:sz w:val="24"/>
          <w:szCs w:val="24"/>
          <w:lang w:val="ru-RU"/>
        </w:rPr>
      </w:pPr>
      <w:r w:rsidRPr="00321031">
        <w:rPr>
          <w:rFonts w:ascii="Times New Roman" w:eastAsia="Calibri" w:hAnsi="Times New Roman" w:cs="Times New Roman"/>
          <w:sz w:val="24"/>
          <w:szCs w:val="24"/>
          <w:lang w:val="ru-RU"/>
        </w:rPr>
        <w:t xml:space="preserve"> - отметка «5» выставляется при среднем балле не ниже 4,5;</w:t>
      </w:r>
    </w:p>
    <w:p w:rsidR="0050179F" w:rsidRPr="00321031" w:rsidRDefault="0050179F" w:rsidP="0050179F">
      <w:pPr>
        <w:spacing w:before="0" w:beforeAutospacing="0" w:after="200" w:afterAutospacing="0" w:line="276" w:lineRule="auto"/>
        <w:ind w:firstLine="708"/>
        <w:jc w:val="both"/>
        <w:rPr>
          <w:rFonts w:ascii="Times New Roman" w:eastAsia="Calibri" w:hAnsi="Times New Roman" w:cs="Times New Roman"/>
          <w:sz w:val="24"/>
          <w:szCs w:val="24"/>
          <w:lang w:val="ru-RU"/>
        </w:rPr>
      </w:pPr>
      <w:r w:rsidRPr="00321031">
        <w:rPr>
          <w:rFonts w:ascii="Times New Roman" w:eastAsia="Calibri" w:hAnsi="Times New Roman" w:cs="Times New Roman"/>
          <w:sz w:val="24"/>
          <w:szCs w:val="24"/>
          <w:lang w:val="ru-RU"/>
        </w:rPr>
        <w:lastRenderedPageBreak/>
        <w:t xml:space="preserve"> - отметка «4» выставляется при среднем балле не ниже 3,5;</w:t>
      </w:r>
    </w:p>
    <w:p w:rsidR="0050179F" w:rsidRPr="00321031" w:rsidRDefault="0050179F" w:rsidP="0050179F">
      <w:pPr>
        <w:spacing w:before="0" w:beforeAutospacing="0" w:after="200" w:afterAutospacing="0" w:line="276" w:lineRule="auto"/>
        <w:ind w:firstLine="708"/>
        <w:jc w:val="both"/>
        <w:rPr>
          <w:rFonts w:ascii="Times New Roman" w:eastAsia="Calibri" w:hAnsi="Times New Roman" w:cs="Times New Roman"/>
          <w:sz w:val="24"/>
          <w:szCs w:val="24"/>
          <w:lang w:val="ru-RU"/>
        </w:rPr>
      </w:pPr>
      <w:r w:rsidRPr="00321031">
        <w:rPr>
          <w:rFonts w:ascii="Times New Roman" w:eastAsia="Calibri" w:hAnsi="Times New Roman" w:cs="Times New Roman"/>
          <w:sz w:val="24"/>
          <w:szCs w:val="24"/>
          <w:lang w:val="ru-RU"/>
        </w:rPr>
        <w:t xml:space="preserve"> - отметка «3» выставляется при среднем балле не ниже 2,5.</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5.2. Обучающимся, пропустившим по уважительной причине, подтвержденной соответствующими документами, более 50 процентов учебного времени, отметка за четверть</w:t>
      </w:r>
      <w:r>
        <w:rPr>
          <w:rFonts w:hAnsi="Times New Roman" w:cs="Times New Roman"/>
          <w:color w:val="000000"/>
          <w:sz w:val="24"/>
          <w:szCs w:val="24"/>
        </w:rPr>
        <w:t> </w:t>
      </w:r>
      <w:r w:rsidRPr="002A4CD2">
        <w:rPr>
          <w:rFonts w:hAnsi="Times New Roman" w:cs="Times New Roman"/>
          <w:color w:val="000000"/>
          <w:sz w:val="24"/>
          <w:szCs w:val="24"/>
          <w:lang w:val="ru-RU"/>
        </w:rPr>
        <w:t>выставляется на основе результатов письменной работы или устного ответа педагогическому работнику в формах, предусмотренных для текущего контроля успеваемости, по пропущенному материалу.</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5.3.</w:t>
      </w:r>
      <w:r>
        <w:rPr>
          <w:rFonts w:hAnsi="Times New Roman" w:cs="Times New Roman"/>
          <w:color w:val="000000"/>
          <w:sz w:val="24"/>
          <w:szCs w:val="24"/>
        </w:rPr>
        <w:t> </w:t>
      </w:r>
      <w:r w:rsidRPr="002A4CD2">
        <w:rPr>
          <w:rFonts w:hAnsi="Times New Roman" w:cs="Times New Roman"/>
          <w:color w:val="000000"/>
          <w:sz w:val="24"/>
          <w:szCs w:val="24"/>
          <w:lang w:val="ru-RU"/>
        </w:rPr>
        <w:t>Годовые отметки по каждому учебному предмету, курсу, модулю определяются как среднее</w:t>
      </w:r>
      <w:r>
        <w:rPr>
          <w:rFonts w:hAnsi="Times New Roman" w:cs="Times New Roman"/>
          <w:color w:val="000000"/>
          <w:sz w:val="24"/>
          <w:szCs w:val="24"/>
        </w:rPr>
        <w:t> </w:t>
      </w:r>
      <w:r w:rsidRPr="002A4CD2">
        <w:rPr>
          <w:rFonts w:hAnsi="Times New Roman" w:cs="Times New Roman"/>
          <w:color w:val="000000"/>
          <w:sz w:val="24"/>
          <w:szCs w:val="24"/>
          <w:lang w:val="ru-RU"/>
        </w:rPr>
        <w:t>арифметическое четвертных отметок и отметки по результатам годовой письменной</w:t>
      </w:r>
      <w:r>
        <w:rPr>
          <w:rFonts w:hAnsi="Times New Roman" w:cs="Times New Roman"/>
          <w:color w:val="000000"/>
          <w:sz w:val="24"/>
          <w:szCs w:val="24"/>
        </w:rPr>
        <w:t> </w:t>
      </w:r>
      <w:r w:rsidRPr="002A4CD2">
        <w:rPr>
          <w:rFonts w:hAnsi="Times New Roman" w:cs="Times New Roman"/>
          <w:color w:val="000000"/>
          <w:sz w:val="24"/>
          <w:szCs w:val="24"/>
          <w:lang w:val="ru-RU"/>
        </w:rPr>
        <w:t>работы</w:t>
      </w:r>
      <w:r>
        <w:rPr>
          <w:rFonts w:hAnsi="Times New Roman" w:cs="Times New Roman"/>
          <w:color w:val="000000"/>
          <w:sz w:val="24"/>
          <w:szCs w:val="24"/>
        </w:rPr>
        <w:t> </w:t>
      </w:r>
      <w:r w:rsidRPr="002A4CD2">
        <w:rPr>
          <w:rFonts w:hAnsi="Times New Roman" w:cs="Times New Roman"/>
          <w:color w:val="000000"/>
          <w:sz w:val="24"/>
          <w:szCs w:val="24"/>
          <w:lang w:val="ru-RU"/>
        </w:rPr>
        <w:t>и выставляются всем обучающимся школы, начиная с</w:t>
      </w:r>
      <w:r w:rsidR="00E52396">
        <w:rPr>
          <w:rFonts w:hAnsi="Times New Roman" w:cs="Times New Roman"/>
          <w:color w:val="000000"/>
          <w:sz w:val="24"/>
          <w:szCs w:val="24"/>
          <w:lang w:val="ru-RU"/>
        </w:rPr>
        <w:t>о</w:t>
      </w:r>
      <w:r w:rsidRPr="002A4CD2">
        <w:rPr>
          <w:rFonts w:hAnsi="Times New Roman" w:cs="Times New Roman"/>
          <w:color w:val="000000"/>
          <w:sz w:val="24"/>
          <w:szCs w:val="24"/>
          <w:lang w:val="ru-RU"/>
        </w:rPr>
        <w:t xml:space="preserve"> 2-го класса, в электронный</w:t>
      </w:r>
      <w:r>
        <w:rPr>
          <w:rFonts w:hAnsi="Times New Roman" w:cs="Times New Roman"/>
          <w:color w:val="000000"/>
          <w:sz w:val="24"/>
          <w:szCs w:val="24"/>
        </w:rPr>
        <w:t> </w:t>
      </w:r>
      <w:r w:rsidRPr="002A4CD2">
        <w:rPr>
          <w:rFonts w:hAnsi="Times New Roman" w:cs="Times New Roman"/>
          <w:color w:val="000000"/>
          <w:sz w:val="24"/>
          <w:szCs w:val="24"/>
          <w:lang w:val="ru-RU"/>
        </w:rPr>
        <w:t>журнал успеваемости целыми числами в</w:t>
      </w:r>
      <w:r>
        <w:rPr>
          <w:rFonts w:hAnsi="Times New Roman" w:cs="Times New Roman"/>
          <w:color w:val="000000"/>
          <w:sz w:val="24"/>
          <w:szCs w:val="24"/>
        </w:rPr>
        <w:t> </w:t>
      </w:r>
      <w:r w:rsidRPr="002A4CD2">
        <w:rPr>
          <w:rFonts w:hAnsi="Times New Roman" w:cs="Times New Roman"/>
          <w:color w:val="000000"/>
          <w:sz w:val="24"/>
          <w:szCs w:val="24"/>
          <w:lang w:val="ru-RU"/>
        </w:rPr>
        <w:t>соответствии с правилами математического округления.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5.4.</w:t>
      </w:r>
      <w:r>
        <w:rPr>
          <w:rFonts w:hAnsi="Times New Roman" w:cs="Times New Roman"/>
          <w:color w:val="000000"/>
          <w:sz w:val="24"/>
          <w:szCs w:val="24"/>
        </w:rPr>
        <w:t> </w:t>
      </w:r>
      <w:r w:rsidRPr="002A4CD2">
        <w:rPr>
          <w:rFonts w:hAnsi="Times New Roman" w:cs="Times New Roman"/>
          <w:color w:val="000000"/>
          <w:sz w:val="24"/>
          <w:szCs w:val="24"/>
          <w:lang w:val="ru-RU"/>
        </w:rPr>
        <w:t>Неудовлетворительная годовая отметка по учебному предмету, курсу, модулю</w:t>
      </w:r>
      <w:r>
        <w:rPr>
          <w:rFonts w:hAnsi="Times New Roman" w:cs="Times New Roman"/>
          <w:color w:val="000000"/>
          <w:sz w:val="24"/>
          <w:szCs w:val="24"/>
        </w:rPr>
        <w:t> </w:t>
      </w:r>
      <w:r w:rsidRPr="002A4CD2">
        <w:rPr>
          <w:rFonts w:hAnsi="Times New Roman" w:cs="Times New Roman"/>
          <w:color w:val="000000"/>
          <w:sz w:val="24"/>
          <w:szCs w:val="24"/>
          <w:lang w:val="ru-RU"/>
        </w:rPr>
        <w:t>в журнал успеваемости не выставляется и</w:t>
      </w:r>
      <w:r>
        <w:rPr>
          <w:rFonts w:hAnsi="Times New Roman" w:cs="Times New Roman"/>
          <w:color w:val="000000"/>
          <w:sz w:val="24"/>
          <w:szCs w:val="24"/>
        </w:rPr>
        <w:t> </w:t>
      </w:r>
      <w:r w:rsidRPr="002A4CD2">
        <w:rPr>
          <w:rFonts w:hAnsi="Times New Roman" w:cs="Times New Roman"/>
          <w:color w:val="000000"/>
          <w:sz w:val="24"/>
          <w:szCs w:val="24"/>
          <w:lang w:val="ru-RU"/>
        </w:rPr>
        <w:t xml:space="preserve">свидетельствует о </w:t>
      </w:r>
      <w:proofErr w:type="spellStart"/>
      <w:r w:rsidRPr="002A4CD2">
        <w:rPr>
          <w:rFonts w:hAnsi="Times New Roman" w:cs="Times New Roman"/>
          <w:color w:val="000000"/>
          <w:sz w:val="24"/>
          <w:szCs w:val="24"/>
          <w:lang w:val="ru-RU"/>
        </w:rPr>
        <w:t>недостижении</w:t>
      </w:r>
      <w:proofErr w:type="spellEnd"/>
      <w:r w:rsidRPr="002A4CD2">
        <w:rPr>
          <w:rFonts w:hAnsi="Times New Roman" w:cs="Times New Roman"/>
          <w:color w:val="000000"/>
          <w:sz w:val="24"/>
          <w:szCs w:val="24"/>
          <w:lang w:val="ru-RU"/>
        </w:rPr>
        <w:t xml:space="preserve"> планируемых предметных результатов и универсальных учебных действий, что исключает перевод</w:t>
      </w:r>
      <w:r>
        <w:rPr>
          <w:rFonts w:hAnsi="Times New Roman" w:cs="Times New Roman"/>
          <w:color w:val="000000"/>
          <w:sz w:val="24"/>
          <w:szCs w:val="24"/>
        </w:rPr>
        <w:t> </w:t>
      </w:r>
      <w:r w:rsidRPr="002A4CD2">
        <w:rPr>
          <w:rFonts w:hAnsi="Times New Roman" w:cs="Times New Roman"/>
          <w:color w:val="000000"/>
          <w:sz w:val="24"/>
          <w:szCs w:val="24"/>
          <w:lang w:val="ru-RU"/>
        </w:rPr>
        <w:t>обучающегося в следующий класс.</w:t>
      </w:r>
    </w:p>
    <w:p w:rsidR="0080267A" w:rsidRPr="002A4CD2" w:rsidRDefault="00175DDF">
      <w:pPr>
        <w:jc w:val="center"/>
        <w:rPr>
          <w:rFonts w:hAnsi="Times New Roman" w:cs="Times New Roman"/>
          <w:color w:val="000000"/>
          <w:sz w:val="24"/>
          <w:szCs w:val="24"/>
          <w:lang w:val="ru-RU"/>
        </w:rPr>
      </w:pPr>
      <w:r w:rsidRPr="002A4CD2">
        <w:rPr>
          <w:rFonts w:hAnsi="Times New Roman" w:cs="Times New Roman"/>
          <w:b/>
          <w:bCs/>
          <w:color w:val="000000"/>
          <w:sz w:val="24"/>
          <w:szCs w:val="24"/>
          <w:lang w:val="ru-RU"/>
        </w:rPr>
        <w:t>6.</w:t>
      </w:r>
      <w:r>
        <w:rPr>
          <w:rFonts w:hAnsi="Times New Roman" w:cs="Times New Roman"/>
          <w:b/>
          <w:bCs/>
          <w:color w:val="000000"/>
          <w:sz w:val="24"/>
          <w:szCs w:val="24"/>
        </w:rPr>
        <w:t> </w:t>
      </w:r>
      <w:r w:rsidRPr="002A4CD2">
        <w:rPr>
          <w:rFonts w:hAnsi="Times New Roman" w:cs="Times New Roman"/>
          <w:b/>
          <w:bCs/>
          <w:color w:val="000000"/>
          <w:sz w:val="24"/>
          <w:szCs w:val="24"/>
          <w:lang w:val="ru-RU"/>
        </w:rPr>
        <w:t>Промежуточная и государственная итоговая аттестация экстернов</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6.1.</w:t>
      </w:r>
      <w:r>
        <w:rPr>
          <w:rFonts w:hAnsi="Times New Roman" w:cs="Times New Roman"/>
          <w:color w:val="000000"/>
          <w:sz w:val="24"/>
          <w:szCs w:val="24"/>
        </w:rPr>
        <w:t> </w:t>
      </w:r>
      <w:r w:rsidRPr="002A4CD2">
        <w:rPr>
          <w:rFonts w:hAnsi="Times New Roman" w:cs="Times New Roman"/>
          <w:color w:val="000000"/>
          <w:sz w:val="24"/>
          <w:szCs w:val="24"/>
          <w:lang w:val="ru-RU"/>
        </w:rPr>
        <w:t>Лица, осваивающие ООП соответствующего уровня общего образования в форме самообразования,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школе.</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6.2.</w:t>
      </w:r>
      <w:r>
        <w:rPr>
          <w:rFonts w:hAnsi="Times New Roman" w:cs="Times New Roman"/>
          <w:color w:val="000000"/>
          <w:sz w:val="24"/>
          <w:szCs w:val="24"/>
        </w:rPr>
        <w:t> </w:t>
      </w:r>
      <w:r w:rsidRPr="002A4CD2">
        <w:rPr>
          <w:rFonts w:hAnsi="Times New Roman" w:cs="Times New Roman"/>
          <w:color w:val="000000"/>
          <w:sz w:val="24"/>
          <w:szCs w:val="24"/>
          <w:lang w:val="ru-RU"/>
        </w:rPr>
        <w:t>Родители (законные представители) несовершеннолетних обучающихся вправе выбрать школу для прохождения аттестации на один учебный год, на весь период получения общего образования либо на период прохождения конкретной аттестации.</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6.3.</w:t>
      </w:r>
      <w:r>
        <w:rPr>
          <w:rFonts w:hAnsi="Times New Roman" w:cs="Times New Roman"/>
          <w:color w:val="000000"/>
          <w:sz w:val="24"/>
          <w:szCs w:val="24"/>
        </w:rPr>
        <w:t> </w:t>
      </w:r>
      <w:r w:rsidRPr="002A4CD2">
        <w:rPr>
          <w:rFonts w:hAnsi="Times New Roman" w:cs="Times New Roman"/>
          <w:color w:val="000000"/>
          <w:sz w:val="24"/>
          <w:szCs w:val="24"/>
          <w:lang w:val="ru-RU"/>
        </w:rPr>
        <w:t>При прохождении аттестации экстерны пользуются академическими правами обучающихся по соответствующей образовательной программе, в том числе вправе принимать участие в олимпиаде школьников.</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6.4.</w:t>
      </w:r>
      <w:r>
        <w:rPr>
          <w:rFonts w:hAnsi="Times New Roman" w:cs="Times New Roman"/>
          <w:color w:val="000000"/>
          <w:sz w:val="24"/>
          <w:szCs w:val="24"/>
        </w:rPr>
        <w:t> </w:t>
      </w:r>
      <w:r w:rsidRPr="002A4CD2">
        <w:rPr>
          <w:rFonts w:hAnsi="Times New Roman" w:cs="Times New Roman"/>
          <w:color w:val="000000"/>
          <w:sz w:val="24"/>
          <w:szCs w:val="24"/>
          <w:lang w:val="ru-RU"/>
        </w:rPr>
        <w:t>Сроки подачи заявления о прохождении промежуточной аттестации экстерном, а также</w:t>
      </w:r>
      <w:r>
        <w:rPr>
          <w:rFonts w:hAnsi="Times New Roman" w:cs="Times New Roman"/>
          <w:color w:val="000000"/>
          <w:sz w:val="24"/>
          <w:szCs w:val="24"/>
        </w:rPr>
        <w:t> </w:t>
      </w:r>
      <w:r w:rsidRPr="002A4CD2">
        <w:rPr>
          <w:rFonts w:hAnsi="Times New Roman" w:cs="Times New Roman"/>
          <w:color w:val="000000"/>
          <w:sz w:val="24"/>
          <w:szCs w:val="24"/>
          <w:lang w:val="ru-RU"/>
        </w:rPr>
        <w:t>порядок возникновения, изменения и прекращения образовательных отношений с экстернами устанавливается локальными нормативными актами школы.</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6.5. Школа утверждает график прохождения промежуточной аттестации экстерном, который предварительно согласует</w:t>
      </w:r>
      <w:r>
        <w:rPr>
          <w:rFonts w:hAnsi="Times New Roman" w:cs="Times New Roman"/>
          <w:color w:val="000000"/>
          <w:sz w:val="24"/>
          <w:szCs w:val="24"/>
        </w:rPr>
        <w:t> </w:t>
      </w:r>
      <w:r w:rsidRPr="002A4CD2">
        <w:rPr>
          <w:rFonts w:hAnsi="Times New Roman" w:cs="Times New Roman"/>
          <w:color w:val="000000"/>
          <w:sz w:val="24"/>
          <w:szCs w:val="24"/>
          <w:lang w:val="ru-RU"/>
        </w:rPr>
        <w:t>с экстерном или его родителями (законными представителями). Промежуточная аттестации экстернов проводится по не более одному учебному предмету (курсу) в день.</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6.6.</w:t>
      </w:r>
      <w:r>
        <w:rPr>
          <w:rFonts w:hAnsi="Times New Roman" w:cs="Times New Roman"/>
          <w:color w:val="000000"/>
          <w:sz w:val="24"/>
          <w:szCs w:val="24"/>
        </w:rPr>
        <w:t> </w:t>
      </w:r>
      <w:r w:rsidRPr="002A4CD2">
        <w:rPr>
          <w:rFonts w:hAnsi="Times New Roman" w:cs="Times New Roman"/>
          <w:color w:val="000000"/>
          <w:sz w:val="24"/>
          <w:szCs w:val="24"/>
          <w:lang w:val="ru-RU"/>
        </w:rPr>
        <w:t>До начала промежуточной аттестации экстерн может получить консультацию по вопросам, касающимся аттестации, в пределах двух академических часов в соответствии с графиком, утвержденным приказом о зачислении экстерна.</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lastRenderedPageBreak/>
        <w:t>6.7.</w:t>
      </w:r>
      <w:r>
        <w:rPr>
          <w:rFonts w:hAnsi="Times New Roman" w:cs="Times New Roman"/>
          <w:color w:val="000000"/>
          <w:sz w:val="24"/>
          <w:szCs w:val="24"/>
        </w:rPr>
        <w:t> </w:t>
      </w:r>
      <w:r w:rsidRPr="002A4CD2">
        <w:rPr>
          <w:rFonts w:hAnsi="Times New Roman" w:cs="Times New Roman"/>
          <w:color w:val="000000"/>
          <w:sz w:val="24"/>
          <w:szCs w:val="24"/>
          <w:lang w:val="ru-RU"/>
        </w:rPr>
        <w:t>Экстерн имеет право на зачет результатов освоения учебных предметов, курсов, дисциплин (модулей), практики, дополнительных образовательных программ в иных организациях, осуществляющих образовательную деятельность, в порядке, предусмотренном законодательством РФ и локальным нормативным актом школы.</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6.8.</w:t>
      </w:r>
      <w:r>
        <w:rPr>
          <w:rFonts w:hAnsi="Times New Roman" w:cs="Times New Roman"/>
          <w:color w:val="000000"/>
          <w:sz w:val="24"/>
          <w:szCs w:val="24"/>
        </w:rPr>
        <w:t> </w:t>
      </w:r>
      <w:r w:rsidRPr="002A4CD2">
        <w:rPr>
          <w:rFonts w:hAnsi="Times New Roman" w:cs="Times New Roman"/>
          <w:color w:val="000000"/>
          <w:sz w:val="24"/>
          <w:szCs w:val="24"/>
          <w:lang w:val="ru-RU"/>
        </w:rPr>
        <w:t>Промежуточная аттестация экстерна осуществляется педагогическим работником, реализующим соответствующую часть ООП, самостоятельно в сроки и формах, установленных приказом о зачислении экстерна.</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6.9. Результаты промежуточной аттестации экстернов фиксируются педагогическими работниками в протоколах, которые хранятся в личном деле экстерна вместе с письменными работами.</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6.10.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w:t>
      </w:r>
      <w:r w:rsidR="00423F08">
        <w:rPr>
          <w:rFonts w:hAnsi="Times New Roman" w:cs="Times New Roman"/>
          <w:color w:val="000000"/>
          <w:sz w:val="24"/>
          <w:szCs w:val="24"/>
          <w:lang w:val="ru-RU"/>
        </w:rPr>
        <w:t xml:space="preserve"> 2</w:t>
      </w:r>
      <w:r w:rsidRPr="002A4CD2">
        <w:rPr>
          <w:rFonts w:hAnsi="Times New Roman" w:cs="Times New Roman"/>
          <w:color w:val="000000"/>
          <w:sz w:val="24"/>
          <w:szCs w:val="24"/>
          <w:lang w:val="ru-RU"/>
        </w:rPr>
        <w:t xml:space="preserve"> к настоящему Положению.</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6.11.</w:t>
      </w:r>
      <w:r>
        <w:rPr>
          <w:rFonts w:hAnsi="Times New Roman" w:cs="Times New Roman"/>
          <w:color w:val="000000"/>
          <w:sz w:val="24"/>
          <w:szCs w:val="24"/>
        </w:rPr>
        <w:t> </w:t>
      </w:r>
      <w:r w:rsidRPr="002A4CD2">
        <w:rPr>
          <w:rFonts w:hAnsi="Times New Roman" w:cs="Times New Roman"/>
          <w:color w:val="000000"/>
          <w:sz w:val="24"/>
          <w:szCs w:val="24"/>
          <w:lang w:val="ru-RU"/>
        </w:rPr>
        <w:t xml:space="preserve">Неудовлетворительные результаты промежуточной аттестации по одному или нескольким учебным предметам, курсам, дисциплинам (модулям) или </w:t>
      </w:r>
      <w:proofErr w:type="spellStart"/>
      <w:r w:rsidRPr="002A4CD2">
        <w:rPr>
          <w:rFonts w:hAnsi="Times New Roman" w:cs="Times New Roman"/>
          <w:color w:val="000000"/>
          <w:sz w:val="24"/>
          <w:szCs w:val="24"/>
          <w:lang w:val="ru-RU"/>
        </w:rPr>
        <w:t>непрохождение</w:t>
      </w:r>
      <w:proofErr w:type="spellEnd"/>
      <w:r w:rsidRPr="002A4CD2">
        <w:rPr>
          <w:rFonts w:hAnsi="Times New Roman" w:cs="Times New Roman"/>
          <w:color w:val="000000"/>
          <w:sz w:val="24"/>
          <w:szCs w:val="24"/>
          <w:lang w:val="ru-RU"/>
        </w:rPr>
        <w:t xml:space="preserve"> промежуточной аттестации при отсутствии уважительных причин признаются академической задолженностью.</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6.12.</w:t>
      </w:r>
      <w:r>
        <w:rPr>
          <w:rFonts w:hAnsi="Times New Roman" w:cs="Times New Roman"/>
          <w:color w:val="000000"/>
          <w:sz w:val="24"/>
          <w:szCs w:val="24"/>
        </w:rPr>
        <w:t> </w:t>
      </w:r>
      <w:r w:rsidRPr="002A4CD2">
        <w:rPr>
          <w:rFonts w:hAnsi="Times New Roman" w:cs="Times New Roman"/>
          <w:color w:val="000000"/>
          <w:sz w:val="24"/>
          <w:szCs w:val="24"/>
          <w:lang w:val="ru-RU"/>
        </w:rPr>
        <w:t>Обучающиеся в форме семейного образования, не ликвидировавшие в установленные сроки академической задолженности, продолжают получать образование в школе в соответствии с законодательством РФ и</w:t>
      </w:r>
      <w:r>
        <w:rPr>
          <w:rFonts w:hAnsi="Times New Roman" w:cs="Times New Roman"/>
          <w:color w:val="000000"/>
          <w:sz w:val="24"/>
          <w:szCs w:val="24"/>
        </w:rPr>
        <w:t> </w:t>
      </w:r>
      <w:r w:rsidRPr="002A4CD2">
        <w:rPr>
          <w:rFonts w:hAnsi="Times New Roman" w:cs="Times New Roman"/>
          <w:color w:val="000000"/>
          <w:sz w:val="24"/>
          <w:szCs w:val="24"/>
          <w:lang w:val="ru-RU"/>
        </w:rPr>
        <w:t>локальными нормативными актами школы.</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6.13.</w:t>
      </w:r>
      <w:r>
        <w:rPr>
          <w:rFonts w:hAnsi="Times New Roman" w:cs="Times New Roman"/>
          <w:color w:val="000000"/>
          <w:sz w:val="24"/>
          <w:szCs w:val="24"/>
        </w:rPr>
        <w:t> </w:t>
      </w:r>
      <w:r w:rsidRPr="002A4CD2">
        <w:rPr>
          <w:rFonts w:hAnsi="Times New Roman" w:cs="Times New Roman"/>
          <w:color w:val="000000"/>
          <w:sz w:val="24"/>
          <w:szCs w:val="24"/>
          <w:lang w:val="ru-RU"/>
        </w:rPr>
        <w:t>Промежуточная и государственная итоговая аттестация могут проводиться в течение одного учебного года, но не должны совпадать по срокам.</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6.14. Срок подачи заявления на зачисление в школу для прохождения государственной итоговой аттестации составляет:</w:t>
      </w:r>
    </w:p>
    <w:p w:rsidR="0080267A" w:rsidRPr="002A4CD2" w:rsidRDefault="00175DDF" w:rsidP="00521F69">
      <w:pPr>
        <w:numPr>
          <w:ilvl w:val="0"/>
          <w:numId w:val="6"/>
        </w:numPr>
        <w:ind w:left="780" w:right="180"/>
        <w:contextualSpacing/>
        <w:jc w:val="both"/>
        <w:rPr>
          <w:rFonts w:hAnsi="Times New Roman" w:cs="Times New Roman"/>
          <w:color w:val="000000"/>
          <w:sz w:val="24"/>
          <w:szCs w:val="24"/>
          <w:lang w:val="ru-RU"/>
        </w:rPr>
      </w:pPr>
      <w:r w:rsidRPr="002A4CD2">
        <w:rPr>
          <w:rFonts w:hAnsi="Times New Roman" w:cs="Times New Roman"/>
          <w:color w:val="000000"/>
          <w:sz w:val="24"/>
          <w:szCs w:val="24"/>
          <w:lang w:val="ru-RU"/>
        </w:rPr>
        <w:t>по ООП ООО –</w:t>
      </w:r>
      <w:r>
        <w:rPr>
          <w:rFonts w:hAnsi="Times New Roman" w:cs="Times New Roman"/>
          <w:color w:val="000000"/>
          <w:sz w:val="24"/>
          <w:szCs w:val="24"/>
        </w:rPr>
        <w:t> </w:t>
      </w:r>
      <w:r w:rsidRPr="002A4CD2">
        <w:rPr>
          <w:rFonts w:hAnsi="Times New Roman" w:cs="Times New Roman"/>
          <w:color w:val="000000"/>
          <w:sz w:val="24"/>
          <w:szCs w:val="24"/>
          <w:lang w:val="ru-RU"/>
        </w:rPr>
        <w:t>не менее чем за две недели до даты проведения итогового собеседования по русскому языку, но не позднее 1 марта;</w:t>
      </w:r>
    </w:p>
    <w:p w:rsidR="0080267A" w:rsidRPr="002A4CD2" w:rsidRDefault="00175DDF" w:rsidP="00521F69">
      <w:pPr>
        <w:numPr>
          <w:ilvl w:val="0"/>
          <w:numId w:val="6"/>
        </w:numPr>
        <w:ind w:left="780" w:right="180"/>
        <w:jc w:val="both"/>
        <w:rPr>
          <w:rFonts w:hAnsi="Times New Roman" w:cs="Times New Roman"/>
          <w:color w:val="000000"/>
          <w:sz w:val="24"/>
          <w:szCs w:val="24"/>
          <w:lang w:val="ru-RU"/>
        </w:rPr>
      </w:pPr>
      <w:r w:rsidRPr="002A4CD2">
        <w:rPr>
          <w:rFonts w:hAnsi="Times New Roman" w:cs="Times New Roman"/>
          <w:color w:val="000000"/>
          <w:sz w:val="24"/>
          <w:szCs w:val="24"/>
          <w:lang w:val="ru-RU"/>
        </w:rPr>
        <w:t>по ООП СОО –</w:t>
      </w:r>
      <w:r>
        <w:rPr>
          <w:rFonts w:hAnsi="Times New Roman" w:cs="Times New Roman"/>
          <w:color w:val="000000"/>
          <w:sz w:val="24"/>
          <w:szCs w:val="24"/>
        </w:rPr>
        <w:t> </w:t>
      </w:r>
      <w:r w:rsidRPr="002A4CD2">
        <w:rPr>
          <w:rFonts w:hAnsi="Times New Roman" w:cs="Times New Roman"/>
          <w:color w:val="000000"/>
          <w:sz w:val="24"/>
          <w:szCs w:val="24"/>
          <w:lang w:val="ru-RU"/>
        </w:rPr>
        <w:t>не менее чем за две недели до проведения итогового сочинения (изложения), но не позднее 1 февраля.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6.15.</w:t>
      </w:r>
      <w:r>
        <w:rPr>
          <w:rFonts w:hAnsi="Times New Roman" w:cs="Times New Roman"/>
          <w:color w:val="000000"/>
          <w:sz w:val="24"/>
          <w:szCs w:val="24"/>
        </w:rPr>
        <w:t> </w:t>
      </w:r>
      <w:r w:rsidRPr="002A4CD2">
        <w:rPr>
          <w:rFonts w:hAnsi="Times New Roman" w:cs="Times New Roman"/>
          <w:color w:val="000000"/>
          <w:sz w:val="24"/>
          <w:szCs w:val="24"/>
          <w:lang w:val="ru-RU"/>
        </w:rPr>
        <w:t>Экстерны допускаются к государственной итоговой аттестации</w:t>
      </w:r>
      <w:r>
        <w:rPr>
          <w:rFonts w:hAnsi="Times New Roman" w:cs="Times New Roman"/>
          <w:color w:val="000000"/>
          <w:sz w:val="24"/>
          <w:szCs w:val="24"/>
        </w:rPr>
        <w:t> </w:t>
      </w:r>
      <w:r w:rsidRPr="002A4CD2">
        <w:rPr>
          <w:rFonts w:hAnsi="Times New Roman" w:cs="Times New Roman"/>
          <w:color w:val="000000"/>
          <w:sz w:val="24"/>
          <w:szCs w:val="24"/>
          <w:lang w:val="ru-RU"/>
        </w:rPr>
        <w:t>по ООП ООО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Экстерны допускаются к</w:t>
      </w:r>
      <w:r>
        <w:rPr>
          <w:rFonts w:hAnsi="Times New Roman" w:cs="Times New Roman"/>
          <w:color w:val="000000"/>
          <w:sz w:val="24"/>
          <w:szCs w:val="24"/>
        </w:rPr>
        <w:t> </w:t>
      </w:r>
      <w:r w:rsidRPr="002A4CD2">
        <w:rPr>
          <w:rFonts w:hAnsi="Times New Roman" w:cs="Times New Roman"/>
          <w:color w:val="000000"/>
          <w:sz w:val="24"/>
          <w:szCs w:val="24"/>
          <w:lang w:val="ru-RU"/>
        </w:rPr>
        <w:t>государственной итоговой аттестации по ООП СОО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80267A" w:rsidRPr="002A4CD2" w:rsidRDefault="0080267A" w:rsidP="00521F69">
      <w:pPr>
        <w:jc w:val="both"/>
        <w:rPr>
          <w:rFonts w:hAnsi="Times New Roman" w:cs="Times New Roman"/>
          <w:color w:val="000000"/>
          <w:sz w:val="24"/>
          <w:szCs w:val="24"/>
          <w:lang w:val="ru-RU"/>
        </w:rPr>
      </w:pPr>
    </w:p>
    <w:p w:rsidR="0080267A" w:rsidRPr="002A4CD2" w:rsidRDefault="00175DDF">
      <w:pPr>
        <w:jc w:val="center"/>
        <w:rPr>
          <w:rFonts w:hAnsi="Times New Roman" w:cs="Times New Roman"/>
          <w:color w:val="000000"/>
          <w:sz w:val="24"/>
          <w:szCs w:val="24"/>
          <w:lang w:val="ru-RU"/>
        </w:rPr>
      </w:pPr>
      <w:r w:rsidRPr="002A4CD2">
        <w:rPr>
          <w:rFonts w:hAnsi="Times New Roman" w:cs="Times New Roman"/>
          <w:b/>
          <w:bCs/>
          <w:color w:val="000000"/>
          <w:sz w:val="24"/>
          <w:szCs w:val="24"/>
          <w:lang w:val="ru-RU"/>
        </w:rPr>
        <w:lastRenderedPageBreak/>
        <w:t>7.</w:t>
      </w:r>
      <w:r>
        <w:rPr>
          <w:rFonts w:hAnsi="Times New Roman" w:cs="Times New Roman"/>
          <w:b/>
          <w:bCs/>
          <w:color w:val="000000"/>
          <w:sz w:val="24"/>
          <w:szCs w:val="24"/>
        </w:rPr>
        <w:t> </w:t>
      </w:r>
      <w:r w:rsidRPr="002A4CD2">
        <w:rPr>
          <w:rFonts w:hAnsi="Times New Roman" w:cs="Times New Roman"/>
          <w:b/>
          <w:bCs/>
          <w:color w:val="000000"/>
          <w:sz w:val="24"/>
          <w:szCs w:val="24"/>
          <w:lang w:val="ru-RU"/>
        </w:rPr>
        <w:t>Ликвидация академической задолженности</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7.1.</w:t>
      </w:r>
      <w:r>
        <w:rPr>
          <w:rFonts w:hAnsi="Times New Roman" w:cs="Times New Roman"/>
          <w:color w:val="000000"/>
          <w:sz w:val="24"/>
          <w:szCs w:val="24"/>
        </w:rPr>
        <w:t> </w:t>
      </w:r>
      <w:r w:rsidRPr="002A4CD2">
        <w:rPr>
          <w:rFonts w:hAnsi="Times New Roman" w:cs="Times New Roman"/>
          <w:color w:val="000000"/>
          <w:sz w:val="24"/>
          <w:szCs w:val="24"/>
          <w:lang w:val="ru-RU"/>
        </w:rPr>
        <w:t>Обучающиеся и экстерны, имеющие академическую задолженность, вправе пройти</w:t>
      </w:r>
      <w:r>
        <w:rPr>
          <w:rFonts w:hAnsi="Times New Roman" w:cs="Times New Roman"/>
          <w:color w:val="000000"/>
          <w:sz w:val="24"/>
          <w:szCs w:val="24"/>
        </w:rPr>
        <w:t> </w:t>
      </w:r>
      <w:r w:rsidRPr="002A4CD2">
        <w:rPr>
          <w:rFonts w:hAnsi="Times New Roman" w:cs="Times New Roman"/>
          <w:color w:val="000000"/>
          <w:sz w:val="24"/>
          <w:szCs w:val="24"/>
          <w:lang w:val="ru-RU"/>
        </w:rPr>
        <w:t>промежуточную аттестацию по соответствующим учебному предмету, курсу, дисциплине (модулю) не более двух раз в сроки, определяемые приказом директора школы на основании решения педагогического совета, в пределах одного года с момента образования академической задолженности. В указанный период не включаются время болезни обучающегося.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7.2.</w:t>
      </w:r>
      <w:r>
        <w:rPr>
          <w:rFonts w:hAnsi="Times New Roman" w:cs="Times New Roman"/>
          <w:color w:val="000000"/>
          <w:sz w:val="24"/>
          <w:szCs w:val="24"/>
        </w:rPr>
        <w:t> </w:t>
      </w:r>
      <w:r w:rsidRPr="002A4CD2">
        <w:rPr>
          <w:rFonts w:hAnsi="Times New Roman" w:cs="Times New Roman"/>
          <w:color w:val="000000"/>
          <w:sz w:val="24"/>
          <w:szCs w:val="24"/>
          <w:lang w:val="ru-RU"/>
        </w:rPr>
        <w:t>Обучающиеся и экстерны обязаны ликвидировать академическую задолженность по учебным предметам, курсам, дисциплинам (модулям) в установленные</w:t>
      </w:r>
      <w:r>
        <w:rPr>
          <w:rFonts w:hAnsi="Times New Roman" w:cs="Times New Roman"/>
          <w:color w:val="000000"/>
          <w:sz w:val="24"/>
          <w:szCs w:val="24"/>
        </w:rPr>
        <w:t> </w:t>
      </w:r>
      <w:r w:rsidRPr="002A4CD2">
        <w:rPr>
          <w:rFonts w:hAnsi="Times New Roman" w:cs="Times New Roman"/>
          <w:color w:val="000000"/>
          <w:sz w:val="24"/>
          <w:szCs w:val="24"/>
          <w:lang w:val="ru-RU"/>
        </w:rPr>
        <w:t xml:space="preserve"> школой сроки.</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7.3.</w:t>
      </w:r>
      <w:r>
        <w:rPr>
          <w:rFonts w:hAnsi="Times New Roman" w:cs="Times New Roman"/>
          <w:color w:val="000000"/>
          <w:sz w:val="24"/>
          <w:szCs w:val="24"/>
        </w:rPr>
        <w:t> </w:t>
      </w:r>
      <w:r w:rsidRPr="002A4CD2">
        <w:rPr>
          <w:rFonts w:hAnsi="Times New Roman" w:cs="Times New Roman"/>
          <w:color w:val="000000"/>
          <w:sz w:val="24"/>
          <w:szCs w:val="24"/>
          <w:lang w:val="ru-RU"/>
        </w:rPr>
        <w:t>Для проведения промежуточной аттестации во второй раз приказом директора школы</w:t>
      </w:r>
      <w:r>
        <w:rPr>
          <w:rFonts w:hAnsi="Times New Roman" w:cs="Times New Roman"/>
          <w:color w:val="000000"/>
          <w:sz w:val="24"/>
          <w:szCs w:val="24"/>
        </w:rPr>
        <w:t> </w:t>
      </w:r>
      <w:r w:rsidRPr="002A4CD2">
        <w:rPr>
          <w:rFonts w:hAnsi="Times New Roman" w:cs="Times New Roman"/>
          <w:color w:val="000000"/>
          <w:sz w:val="24"/>
          <w:szCs w:val="24"/>
          <w:lang w:val="ru-RU"/>
        </w:rPr>
        <w:t>создается комиссия, которая формируется по предметному принципу из не менее трех</w:t>
      </w:r>
      <w:r>
        <w:rPr>
          <w:rFonts w:hAnsi="Times New Roman" w:cs="Times New Roman"/>
          <w:color w:val="000000"/>
          <w:sz w:val="24"/>
          <w:szCs w:val="24"/>
        </w:rPr>
        <w:t> </w:t>
      </w:r>
      <w:r w:rsidRPr="002A4CD2">
        <w:rPr>
          <w:rFonts w:hAnsi="Times New Roman" w:cs="Times New Roman"/>
          <w:color w:val="000000"/>
          <w:sz w:val="24"/>
          <w:szCs w:val="24"/>
          <w:lang w:val="ru-RU"/>
        </w:rPr>
        <w:t>педагогических работников</w:t>
      </w:r>
      <w:r>
        <w:rPr>
          <w:rFonts w:hAnsi="Times New Roman" w:cs="Times New Roman"/>
          <w:color w:val="000000"/>
          <w:sz w:val="24"/>
          <w:szCs w:val="24"/>
        </w:rPr>
        <w:t> </w:t>
      </w:r>
      <w:r w:rsidRPr="002A4CD2">
        <w:rPr>
          <w:rFonts w:hAnsi="Times New Roman" w:cs="Times New Roman"/>
          <w:color w:val="000000"/>
          <w:sz w:val="24"/>
          <w:szCs w:val="24"/>
          <w:lang w:val="ru-RU"/>
        </w:rPr>
        <w:t>с учетом их занятости.</w:t>
      </w:r>
      <w:r>
        <w:rPr>
          <w:rFonts w:hAnsi="Times New Roman" w:cs="Times New Roman"/>
          <w:color w:val="000000"/>
          <w:sz w:val="24"/>
          <w:szCs w:val="24"/>
        </w:rPr>
        <w:t> </w:t>
      </w:r>
      <w:r w:rsidRPr="002A4CD2">
        <w:rPr>
          <w:rFonts w:hAnsi="Times New Roman" w:cs="Times New Roman"/>
          <w:color w:val="000000"/>
          <w:sz w:val="24"/>
          <w:szCs w:val="24"/>
          <w:lang w:val="ru-RU"/>
        </w:rPr>
        <w:t>Персональный состав комиссии утверждается приказом.</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7.4.</w:t>
      </w:r>
      <w:r>
        <w:rPr>
          <w:rFonts w:hAnsi="Times New Roman" w:cs="Times New Roman"/>
          <w:color w:val="000000"/>
          <w:sz w:val="24"/>
          <w:szCs w:val="24"/>
        </w:rPr>
        <w:t> </w:t>
      </w:r>
      <w:r w:rsidRPr="002A4CD2">
        <w:rPr>
          <w:rFonts w:hAnsi="Times New Roman" w:cs="Times New Roman"/>
          <w:color w:val="000000"/>
          <w:sz w:val="24"/>
          <w:szCs w:val="24"/>
          <w:lang w:val="ru-RU"/>
        </w:rPr>
        <w:t>Ликвидация академической задолженности осуществляется в тех же формах, в которых была организована промежуточная аттестация.</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7.5.</w:t>
      </w:r>
      <w:r>
        <w:rPr>
          <w:rFonts w:hAnsi="Times New Roman" w:cs="Times New Roman"/>
          <w:color w:val="000000"/>
          <w:sz w:val="24"/>
          <w:szCs w:val="24"/>
        </w:rPr>
        <w:t> </w:t>
      </w:r>
      <w:r w:rsidRPr="002A4CD2">
        <w:rPr>
          <w:rFonts w:hAnsi="Times New Roman" w:cs="Times New Roman"/>
          <w:color w:val="000000"/>
          <w:sz w:val="24"/>
          <w:szCs w:val="24"/>
          <w:lang w:val="ru-RU"/>
        </w:rPr>
        <w:t>Результаты ликвидации академической задолженности по соответствующему учебному</w:t>
      </w:r>
      <w:r>
        <w:rPr>
          <w:rFonts w:hAnsi="Times New Roman" w:cs="Times New Roman"/>
          <w:color w:val="000000"/>
          <w:sz w:val="24"/>
          <w:szCs w:val="24"/>
        </w:rPr>
        <w:t> </w:t>
      </w:r>
      <w:r w:rsidRPr="002A4CD2">
        <w:rPr>
          <w:rFonts w:hAnsi="Times New Roman" w:cs="Times New Roman"/>
          <w:color w:val="000000"/>
          <w:sz w:val="24"/>
          <w:szCs w:val="24"/>
          <w:lang w:val="ru-RU"/>
        </w:rPr>
        <w:t>предмету, курсу, дисциплине (модулю) оформляются протоколом комиссии.</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7.6. Протоколы комиссии с результатами ликвидации академической задолженности обучающихся хранятся у заместителя директора по учебно-воспитательной работе. Протоколы комиссии с результатами ликвидации академической задолженности экстернов хранятся в личном деле экстерна вместе с письменными работами.</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7.7. Положительные результаты ликвидации академической задолженности обучающихся</w:t>
      </w:r>
      <w:r>
        <w:rPr>
          <w:rFonts w:hAnsi="Times New Roman" w:cs="Times New Roman"/>
          <w:color w:val="000000"/>
          <w:sz w:val="24"/>
          <w:szCs w:val="24"/>
        </w:rPr>
        <w:t> </w:t>
      </w:r>
      <w:r w:rsidRPr="002A4CD2">
        <w:rPr>
          <w:rFonts w:hAnsi="Times New Roman" w:cs="Times New Roman"/>
          <w:color w:val="000000"/>
          <w:sz w:val="24"/>
          <w:szCs w:val="24"/>
          <w:lang w:val="ru-RU"/>
        </w:rPr>
        <w:t>фиксируются ответственным педагогическим работником в электронном</w:t>
      </w:r>
      <w:r>
        <w:rPr>
          <w:rFonts w:hAnsi="Times New Roman" w:cs="Times New Roman"/>
          <w:color w:val="000000"/>
          <w:sz w:val="24"/>
          <w:szCs w:val="24"/>
        </w:rPr>
        <w:t> </w:t>
      </w:r>
      <w:r w:rsidRPr="002A4CD2">
        <w:rPr>
          <w:rFonts w:hAnsi="Times New Roman" w:cs="Times New Roman"/>
          <w:color w:val="000000"/>
          <w:sz w:val="24"/>
          <w:szCs w:val="24"/>
          <w:lang w:val="ru-RU"/>
        </w:rPr>
        <w:t>журнале успеваемости в порядке,</w:t>
      </w:r>
      <w:r>
        <w:rPr>
          <w:rFonts w:hAnsi="Times New Roman" w:cs="Times New Roman"/>
          <w:color w:val="000000"/>
          <w:sz w:val="24"/>
          <w:szCs w:val="24"/>
        </w:rPr>
        <w:t> </w:t>
      </w:r>
      <w:r w:rsidRPr="002A4CD2">
        <w:rPr>
          <w:rFonts w:hAnsi="Times New Roman" w:cs="Times New Roman"/>
          <w:color w:val="000000"/>
          <w:sz w:val="24"/>
          <w:szCs w:val="24"/>
          <w:lang w:val="ru-RU"/>
        </w:rPr>
        <w:t>предусмотренном настоящим Положением.</w:t>
      </w:r>
    </w:p>
    <w:p w:rsidR="0080267A" w:rsidRPr="002A4CD2" w:rsidRDefault="00175DDF" w:rsidP="00521F69">
      <w:pPr>
        <w:jc w:val="both"/>
        <w:rPr>
          <w:rFonts w:hAnsi="Times New Roman" w:cs="Times New Roman"/>
          <w:color w:val="000000"/>
          <w:sz w:val="24"/>
          <w:szCs w:val="24"/>
          <w:lang w:val="ru-RU"/>
        </w:rPr>
      </w:pPr>
      <w:r w:rsidRPr="002A4CD2">
        <w:rPr>
          <w:rFonts w:hAnsi="Times New Roman" w:cs="Times New Roman"/>
          <w:color w:val="000000"/>
          <w:sz w:val="24"/>
          <w:szCs w:val="24"/>
          <w:lang w:val="ru-RU"/>
        </w:rPr>
        <w:t>7.8.</w:t>
      </w:r>
      <w:r>
        <w:rPr>
          <w:rFonts w:hAnsi="Times New Roman" w:cs="Times New Roman"/>
          <w:color w:val="000000"/>
          <w:sz w:val="24"/>
          <w:szCs w:val="24"/>
        </w:rPr>
        <w:t> </w:t>
      </w:r>
      <w:r w:rsidRPr="002A4CD2">
        <w:rPr>
          <w:rFonts w:hAnsi="Times New Roman" w:cs="Times New Roman"/>
          <w:color w:val="000000"/>
          <w:sz w:val="24"/>
          <w:szCs w:val="24"/>
          <w:lang w:val="ru-RU"/>
        </w:rPr>
        <w:t>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w:t>
      </w:r>
    </w:p>
    <w:p w:rsidR="0080267A" w:rsidRPr="002A4CD2" w:rsidRDefault="0080267A">
      <w:pPr>
        <w:rPr>
          <w:rFonts w:hAnsi="Times New Roman" w:cs="Times New Roman"/>
          <w:color w:val="000000"/>
          <w:sz w:val="24"/>
          <w:szCs w:val="24"/>
          <w:lang w:val="ru-RU"/>
        </w:rPr>
      </w:pPr>
    </w:p>
    <w:p w:rsidR="0080267A" w:rsidRPr="002A4CD2" w:rsidRDefault="0080267A">
      <w:pPr>
        <w:rPr>
          <w:rFonts w:hAnsi="Times New Roman" w:cs="Times New Roman"/>
          <w:color w:val="000000"/>
          <w:sz w:val="24"/>
          <w:szCs w:val="24"/>
          <w:lang w:val="ru-RU"/>
        </w:rPr>
      </w:pPr>
    </w:p>
    <w:p w:rsidR="00016B3F" w:rsidRDefault="00016B3F">
      <w:pPr>
        <w:rPr>
          <w:rFonts w:hAnsi="Times New Roman" w:cs="Times New Roman"/>
          <w:color w:val="000000"/>
          <w:sz w:val="24"/>
          <w:szCs w:val="24"/>
          <w:lang w:val="ru-RU"/>
        </w:rPr>
      </w:pPr>
      <w:r>
        <w:rPr>
          <w:rFonts w:hAnsi="Times New Roman" w:cs="Times New Roman"/>
          <w:color w:val="000000"/>
          <w:sz w:val="24"/>
          <w:szCs w:val="24"/>
          <w:lang w:val="ru-RU"/>
        </w:rPr>
        <w:br w:type="page"/>
      </w:r>
    </w:p>
    <w:p w:rsidR="00016B3F" w:rsidRDefault="00016B3F" w:rsidP="00016B3F">
      <w:pPr>
        <w:jc w:val="right"/>
        <w:rPr>
          <w:rFonts w:hAnsi="Times New Roman" w:cs="Times New Roman"/>
          <w:color w:val="000000"/>
          <w:sz w:val="24"/>
          <w:szCs w:val="24"/>
          <w:lang w:val="ru-RU"/>
        </w:rPr>
      </w:pPr>
      <w:r>
        <w:rPr>
          <w:rFonts w:hAnsi="Times New Roman" w:cs="Times New Roman"/>
          <w:color w:val="000000"/>
          <w:sz w:val="24"/>
          <w:szCs w:val="24"/>
          <w:lang w:val="ru-RU"/>
        </w:rPr>
        <w:lastRenderedPageBreak/>
        <w:t>Приложение 1</w:t>
      </w:r>
    </w:p>
    <w:p w:rsidR="00016B3F" w:rsidRDefault="00016B3F" w:rsidP="00016B3F">
      <w:pPr>
        <w:jc w:val="right"/>
        <w:rPr>
          <w:rFonts w:hAnsi="Times New Roman" w:cs="Times New Roman"/>
          <w:color w:val="000000"/>
          <w:sz w:val="24"/>
          <w:szCs w:val="24"/>
          <w:lang w:val="ru-RU"/>
        </w:rPr>
      </w:pPr>
      <w:r w:rsidRPr="002A4CD2">
        <w:rPr>
          <w:rFonts w:hAnsi="Times New Roman" w:cs="Times New Roman"/>
          <w:color w:val="000000"/>
          <w:sz w:val="24"/>
          <w:szCs w:val="24"/>
          <w:lang w:val="ru-RU"/>
        </w:rPr>
        <w:t>к Положению о формах, периодичности</w:t>
      </w:r>
      <w:r w:rsidRPr="002A4CD2">
        <w:rPr>
          <w:lang w:val="ru-RU"/>
        </w:rPr>
        <w:br/>
      </w:r>
      <w:r w:rsidRPr="002A4CD2">
        <w:rPr>
          <w:rFonts w:hAnsi="Times New Roman" w:cs="Times New Roman"/>
          <w:color w:val="000000"/>
          <w:sz w:val="24"/>
          <w:szCs w:val="24"/>
          <w:lang w:val="ru-RU"/>
        </w:rPr>
        <w:t>и порядке текущего контроля успеваемости</w:t>
      </w:r>
      <w:r w:rsidRPr="002A4CD2">
        <w:rPr>
          <w:lang w:val="ru-RU"/>
        </w:rPr>
        <w:br/>
      </w:r>
      <w:r w:rsidRPr="002A4CD2">
        <w:rPr>
          <w:rFonts w:hAnsi="Times New Roman" w:cs="Times New Roman"/>
          <w:color w:val="000000"/>
          <w:sz w:val="24"/>
          <w:szCs w:val="24"/>
          <w:lang w:val="ru-RU"/>
        </w:rPr>
        <w:t>и промежуточной аттестации обучающихся</w:t>
      </w:r>
      <w:r>
        <w:rPr>
          <w:rFonts w:hAnsi="Times New Roman" w:cs="Times New Roman"/>
          <w:color w:val="000000"/>
          <w:sz w:val="24"/>
          <w:szCs w:val="24"/>
        </w:rPr>
        <w:t> </w:t>
      </w:r>
      <w:r w:rsidRPr="002A4CD2">
        <w:rPr>
          <w:lang w:val="ru-RU"/>
        </w:rPr>
        <w:br/>
      </w:r>
      <w:r w:rsidRPr="002A4CD2">
        <w:rPr>
          <w:rFonts w:hAnsi="Times New Roman" w:cs="Times New Roman"/>
          <w:color w:val="000000"/>
          <w:sz w:val="24"/>
          <w:szCs w:val="24"/>
          <w:lang w:val="ru-RU"/>
        </w:rPr>
        <w:t>по основным общеобразовательным программам</w:t>
      </w:r>
      <w:r w:rsidRPr="002A4CD2">
        <w:rPr>
          <w:lang w:val="ru-RU"/>
        </w:rPr>
        <w:br/>
      </w:r>
      <w:r w:rsidRPr="002A4CD2">
        <w:rPr>
          <w:rFonts w:hAnsi="Times New Roman" w:cs="Times New Roman"/>
          <w:color w:val="000000"/>
          <w:sz w:val="24"/>
          <w:szCs w:val="24"/>
          <w:lang w:val="ru-RU"/>
        </w:rPr>
        <w:t xml:space="preserve">МБОУ </w:t>
      </w:r>
      <w:r>
        <w:rPr>
          <w:rFonts w:hAnsi="Times New Roman" w:cs="Times New Roman"/>
          <w:color w:val="000000"/>
          <w:sz w:val="24"/>
          <w:szCs w:val="24"/>
          <w:lang w:val="ru-RU"/>
        </w:rPr>
        <w:t>«</w:t>
      </w:r>
      <w:proofErr w:type="spellStart"/>
      <w:r>
        <w:rPr>
          <w:rFonts w:hAnsi="Times New Roman" w:cs="Times New Roman"/>
          <w:color w:val="000000"/>
          <w:sz w:val="24"/>
          <w:szCs w:val="24"/>
          <w:lang w:val="ru-RU"/>
        </w:rPr>
        <w:t>Ярская</w:t>
      </w:r>
      <w:proofErr w:type="spellEnd"/>
      <w:r>
        <w:rPr>
          <w:rFonts w:hAnsi="Times New Roman" w:cs="Times New Roman"/>
          <w:color w:val="000000"/>
          <w:sz w:val="24"/>
          <w:szCs w:val="24"/>
          <w:lang w:val="ru-RU"/>
        </w:rPr>
        <w:t xml:space="preserve"> СОШ»</w:t>
      </w:r>
    </w:p>
    <w:p w:rsidR="00016B3F" w:rsidRPr="00016B3F" w:rsidRDefault="00016B3F" w:rsidP="00016B3F">
      <w:pPr>
        <w:spacing w:before="0" w:beforeAutospacing="0" w:after="0" w:afterAutospacing="0" w:line="259" w:lineRule="auto"/>
        <w:ind w:left="12474"/>
        <w:jc w:val="both"/>
        <w:rPr>
          <w:rFonts w:ascii="Calibri" w:eastAsia="Calibri" w:hAnsi="Calibri" w:cs="Times New Roman"/>
          <w:kern w:val="2"/>
          <w:sz w:val="28"/>
          <w:szCs w:val="28"/>
          <w:lang w:val="ru-RU"/>
        </w:rPr>
      </w:pPr>
      <w:r w:rsidRPr="00016B3F">
        <w:rPr>
          <w:rFonts w:ascii="Times New Roman" w:eastAsia="Calibri" w:hAnsi="Times New Roman" w:cs="Times New Roman"/>
          <w:kern w:val="2"/>
          <w:sz w:val="28"/>
          <w:szCs w:val="28"/>
          <w:lang w:val="ru-RU"/>
        </w:rPr>
        <w:t>2</w:t>
      </w:r>
    </w:p>
    <w:p w:rsidR="00016B3F" w:rsidRPr="00016B3F" w:rsidRDefault="00016B3F" w:rsidP="00016B3F">
      <w:pPr>
        <w:spacing w:before="0" w:beforeAutospacing="0" w:after="0" w:afterAutospacing="0" w:line="259" w:lineRule="auto"/>
        <w:ind w:left="12474"/>
        <w:jc w:val="both"/>
        <w:rPr>
          <w:rFonts w:ascii="Calibri" w:eastAsia="Calibri" w:hAnsi="Calibri" w:cs="Times New Roman"/>
          <w:kern w:val="2"/>
          <w:sz w:val="28"/>
          <w:szCs w:val="28"/>
          <w:lang w:val="ru-RU"/>
        </w:rPr>
      </w:pPr>
    </w:p>
    <w:p w:rsidR="00016B3F" w:rsidRPr="00016B3F" w:rsidRDefault="00016B3F" w:rsidP="00016B3F">
      <w:pPr>
        <w:spacing w:before="0" w:beforeAutospacing="0" w:after="0" w:afterAutospacing="0" w:line="259" w:lineRule="auto"/>
        <w:jc w:val="center"/>
        <w:rPr>
          <w:rFonts w:ascii="Calibri" w:eastAsia="Calibri" w:hAnsi="Calibri" w:cs="Times New Roman"/>
          <w:b/>
          <w:bCs/>
          <w:kern w:val="2"/>
          <w:sz w:val="36"/>
          <w:szCs w:val="36"/>
          <w:lang w:val="ru-RU"/>
        </w:rPr>
      </w:pPr>
      <w:r w:rsidRPr="00016B3F">
        <w:rPr>
          <w:rFonts w:ascii="Times New Roman" w:eastAsia="Calibri" w:hAnsi="Times New Roman" w:cs="Times New Roman"/>
          <w:b/>
          <w:bCs/>
          <w:kern w:val="2"/>
          <w:sz w:val="36"/>
          <w:szCs w:val="36"/>
          <w:lang w:val="ru-RU"/>
        </w:rPr>
        <w:t xml:space="preserve">Пример итогового протокола в 5 – 10-х классах </w:t>
      </w:r>
    </w:p>
    <w:p w:rsidR="00016B3F" w:rsidRPr="00016B3F" w:rsidRDefault="00016B3F" w:rsidP="00016B3F">
      <w:pPr>
        <w:spacing w:before="0" w:beforeAutospacing="0" w:after="0" w:afterAutospacing="0" w:line="259" w:lineRule="auto"/>
        <w:jc w:val="center"/>
        <w:rPr>
          <w:rFonts w:ascii="Calibri" w:eastAsia="Calibri" w:hAnsi="Calibri" w:cs="Times New Roman"/>
          <w:b/>
          <w:bCs/>
          <w:kern w:val="2"/>
          <w:sz w:val="36"/>
          <w:szCs w:val="36"/>
          <w:lang w:val="ru-RU"/>
        </w:rPr>
      </w:pPr>
      <w:r w:rsidRPr="00016B3F">
        <w:rPr>
          <w:rFonts w:ascii="Times New Roman" w:eastAsia="Calibri" w:hAnsi="Times New Roman" w:cs="Times New Roman"/>
          <w:b/>
          <w:bCs/>
          <w:kern w:val="2"/>
          <w:sz w:val="36"/>
          <w:szCs w:val="36"/>
          <w:lang w:val="ru-RU"/>
        </w:rPr>
        <w:t>по итогам проведении стартовой диагностики</w:t>
      </w:r>
    </w:p>
    <w:p w:rsidR="00016B3F" w:rsidRPr="00016B3F" w:rsidRDefault="00016B3F" w:rsidP="00016B3F">
      <w:pPr>
        <w:spacing w:before="0" w:beforeAutospacing="0" w:after="0" w:afterAutospacing="0" w:line="259" w:lineRule="auto"/>
        <w:jc w:val="center"/>
        <w:rPr>
          <w:rFonts w:ascii="Calibri" w:eastAsia="Calibri" w:hAnsi="Calibri" w:cs="Times New Roman"/>
          <w:b/>
          <w:bCs/>
          <w:kern w:val="2"/>
          <w:sz w:val="14"/>
          <w:szCs w:val="14"/>
          <w:lang w:val="ru-RU"/>
        </w:rPr>
      </w:pPr>
    </w:p>
    <w:p w:rsidR="00016B3F" w:rsidRPr="00016B3F" w:rsidRDefault="00016B3F" w:rsidP="00016B3F">
      <w:pPr>
        <w:spacing w:before="0" w:beforeAutospacing="0" w:after="0" w:afterAutospacing="0"/>
        <w:ind w:firstLine="708"/>
        <w:jc w:val="center"/>
        <w:rPr>
          <w:rFonts w:ascii="Times New Roman" w:eastAsia="Calibri" w:hAnsi="Times New Roman" w:cs="Times New Roman"/>
          <w:b/>
          <w:bCs/>
          <w:kern w:val="2"/>
          <w:sz w:val="28"/>
          <w:szCs w:val="28"/>
          <w:lang w:val="ru-RU"/>
        </w:rPr>
      </w:pPr>
    </w:p>
    <w:p w:rsidR="00016B3F" w:rsidRPr="00016B3F" w:rsidRDefault="00016B3F" w:rsidP="00016B3F">
      <w:pPr>
        <w:spacing w:before="0" w:beforeAutospacing="0" w:after="0" w:afterAutospacing="0"/>
        <w:ind w:firstLine="708"/>
        <w:jc w:val="center"/>
        <w:rPr>
          <w:rFonts w:ascii="Times New Roman" w:eastAsia="Calibri" w:hAnsi="Times New Roman" w:cs="Times New Roman"/>
          <w:kern w:val="2"/>
          <w:lang w:val="ru-RU"/>
        </w:rPr>
      </w:pPr>
      <w:r w:rsidRPr="00016B3F">
        <w:rPr>
          <w:rFonts w:ascii="Times New Roman" w:eastAsia="Calibri" w:hAnsi="Times New Roman" w:cs="Times New Roman"/>
          <w:kern w:val="2"/>
          <w:lang w:val="ru-RU"/>
        </w:rPr>
        <w:t>5 ____ класс</w:t>
      </w:r>
    </w:p>
    <w:p w:rsidR="00016B3F" w:rsidRPr="00016B3F" w:rsidRDefault="00016B3F" w:rsidP="00016B3F">
      <w:pPr>
        <w:spacing w:before="0" w:beforeAutospacing="0" w:after="0" w:afterAutospacing="0"/>
        <w:ind w:firstLine="708"/>
        <w:jc w:val="center"/>
        <w:rPr>
          <w:rFonts w:ascii="Times New Roman" w:eastAsia="Calibri" w:hAnsi="Times New Roman" w:cs="Times New Roman"/>
          <w:kern w:val="2"/>
          <w:lang w:val="ru-RU"/>
        </w:rPr>
      </w:pPr>
    </w:p>
    <w:p w:rsidR="00016B3F" w:rsidRPr="00016B3F" w:rsidRDefault="00016B3F" w:rsidP="00016B3F">
      <w:pPr>
        <w:spacing w:before="0" w:beforeAutospacing="0" w:after="0" w:afterAutospacing="0"/>
        <w:jc w:val="center"/>
        <w:rPr>
          <w:rFonts w:ascii="Times New Roman" w:eastAsia="Calibri" w:hAnsi="Times New Roman" w:cs="Times New Roman"/>
          <w:kern w:val="2"/>
          <w:lang w:val="ru-RU"/>
        </w:rPr>
      </w:pPr>
      <w:r w:rsidRPr="00016B3F">
        <w:rPr>
          <w:rFonts w:ascii="Times New Roman" w:eastAsia="Calibri" w:hAnsi="Times New Roman" w:cs="Times New Roman"/>
          <w:kern w:val="2"/>
          <w:lang w:val="ru-RU"/>
        </w:rPr>
        <w:t>Классный руководитель Иванова Мария Ивановна</w:t>
      </w:r>
    </w:p>
    <w:p w:rsidR="00016B3F" w:rsidRPr="00016B3F" w:rsidRDefault="00016B3F" w:rsidP="00016B3F">
      <w:pPr>
        <w:spacing w:before="0" w:beforeAutospacing="0" w:after="0" w:afterAutospacing="0"/>
        <w:ind w:firstLine="708"/>
        <w:jc w:val="center"/>
        <w:rPr>
          <w:rFonts w:ascii="Times New Roman" w:eastAsia="Calibri" w:hAnsi="Times New Roman" w:cs="Times New Roman"/>
          <w:kern w:val="2"/>
          <w:lang w:val="ru-RU"/>
        </w:rPr>
      </w:pPr>
    </w:p>
    <w:tbl>
      <w:tblPr>
        <w:tblStyle w:val="a3"/>
        <w:tblW w:w="9811" w:type="dxa"/>
        <w:tblLayout w:type="fixed"/>
        <w:tblLook w:val="04A0" w:firstRow="1" w:lastRow="0" w:firstColumn="1" w:lastColumn="0" w:noHBand="0" w:noVBand="1"/>
      </w:tblPr>
      <w:tblGrid>
        <w:gridCol w:w="363"/>
        <w:gridCol w:w="1224"/>
        <w:gridCol w:w="597"/>
        <w:gridCol w:w="597"/>
        <w:gridCol w:w="597"/>
        <w:gridCol w:w="597"/>
        <w:gridCol w:w="597"/>
        <w:gridCol w:w="597"/>
        <w:gridCol w:w="713"/>
        <w:gridCol w:w="845"/>
        <w:gridCol w:w="840"/>
        <w:gridCol w:w="797"/>
        <w:gridCol w:w="1447"/>
      </w:tblGrid>
      <w:tr w:rsidR="00016B3F" w:rsidRPr="00016B3F" w:rsidTr="00016B3F">
        <w:trPr>
          <w:trHeight w:val="343"/>
        </w:trPr>
        <w:tc>
          <w:tcPr>
            <w:tcW w:w="363" w:type="dxa"/>
            <w:vMerge w:val="restart"/>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 xml:space="preserve">№ </w:t>
            </w:r>
          </w:p>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п\п</w:t>
            </w:r>
          </w:p>
        </w:tc>
        <w:tc>
          <w:tcPr>
            <w:tcW w:w="1224" w:type="dxa"/>
            <w:vMerge w:val="restart"/>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ФИО обучающегося</w:t>
            </w:r>
          </w:p>
        </w:tc>
        <w:tc>
          <w:tcPr>
            <w:tcW w:w="4292" w:type="dxa"/>
            <w:gridSpan w:val="7"/>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 xml:space="preserve">Предметы </w:t>
            </w:r>
          </w:p>
        </w:tc>
        <w:tc>
          <w:tcPr>
            <w:tcW w:w="845" w:type="dxa"/>
            <w:vMerge w:val="restart"/>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Структура мотивации</w:t>
            </w:r>
          </w:p>
        </w:tc>
        <w:tc>
          <w:tcPr>
            <w:tcW w:w="840" w:type="dxa"/>
            <w:vMerge w:val="restart"/>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proofErr w:type="spellStart"/>
            <w:r w:rsidRPr="00016B3F">
              <w:rPr>
                <w:rFonts w:ascii="Times New Roman" w:eastAsia="Calibri" w:hAnsi="Times New Roman" w:cs="Times New Roman"/>
              </w:rPr>
              <w:t>Сформированность</w:t>
            </w:r>
            <w:proofErr w:type="spellEnd"/>
            <w:r w:rsidRPr="00016B3F">
              <w:rPr>
                <w:rFonts w:ascii="Times New Roman" w:eastAsia="Calibri" w:hAnsi="Times New Roman" w:cs="Times New Roman"/>
              </w:rPr>
              <w:t xml:space="preserve"> учебной деятельности</w:t>
            </w:r>
          </w:p>
        </w:tc>
        <w:tc>
          <w:tcPr>
            <w:tcW w:w="797" w:type="dxa"/>
            <w:vMerge w:val="restart"/>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b/>
                <w:bCs/>
              </w:rPr>
            </w:pPr>
            <w:r w:rsidRPr="00016B3F">
              <w:rPr>
                <w:rFonts w:ascii="Times New Roman" w:eastAsia="Calibri" w:hAnsi="Times New Roman" w:cs="Times New Roman"/>
                <w:b/>
                <w:bCs/>
              </w:rPr>
              <w:t xml:space="preserve">Вывод </w:t>
            </w:r>
          </w:p>
        </w:tc>
        <w:tc>
          <w:tcPr>
            <w:tcW w:w="1447" w:type="dxa"/>
            <w:vMerge w:val="restart"/>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 xml:space="preserve">Рекомендации </w:t>
            </w:r>
          </w:p>
        </w:tc>
      </w:tr>
      <w:tr w:rsidR="00016B3F" w:rsidRPr="00016B3F" w:rsidTr="00016B3F">
        <w:trPr>
          <w:trHeight w:val="195"/>
        </w:trPr>
        <w:tc>
          <w:tcPr>
            <w:tcW w:w="363" w:type="dxa"/>
            <w:vMerge/>
            <w:tcBorders>
              <w:top w:val="single" w:sz="4" w:space="0" w:color="auto"/>
              <w:left w:val="single" w:sz="4" w:space="0" w:color="auto"/>
              <w:bottom w:val="single" w:sz="4" w:space="0" w:color="auto"/>
              <w:right w:val="single" w:sz="4" w:space="0" w:color="auto"/>
            </w:tcBorders>
            <w:vAlign w:val="center"/>
            <w:hideMark/>
          </w:tcPr>
          <w:p w:rsidR="00016B3F" w:rsidRPr="00016B3F" w:rsidRDefault="00016B3F" w:rsidP="00016B3F">
            <w:pPr>
              <w:rPr>
                <w:rFonts w:ascii="Times New Roman" w:eastAsia="Calibri" w:hAnsi="Times New Roman" w:cs="Times New Roman"/>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016B3F" w:rsidRPr="00016B3F" w:rsidRDefault="00016B3F" w:rsidP="00016B3F">
            <w:pPr>
              <w:rPr>
                <w:rFonts w:ascii="Times New Roman" w:eastAsia="Calibri" w:hAnsi="Times New Roman" w:cs="Times New Roman"/>
              </w:rPr>
            </w:pP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Русский язык</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 xml:space="preserve">Литература </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 xml:space="preserve">Технология </w:t>
            </w:r>
          </w:p>
        </w:tc>
        <w:tc>
          <w:tcPr>
            <w:tcW w:w="71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Физическая культура</w:t>
            </w:r>
          </w:p>
        </w:tc>
        <w:tc>
          <w:tcPr>
            <w:tcW w:w="845" w:type="dxa"/>
            <w:vMerge/>
            <w:tcBorders>
              <w:top w:val="single" w:sz="4" w:space="0" w:color="auto"/>
              <w:left w:val="single" w:sz="4" w:space="0" w:color="auto"/>
              <w:bottom w:val="single" w:sz="4" w:space="0" w:color="auto"/>
              <w:right w:val="single" w:sz="4" w:space="0" w:color="auto"/>
            </w:tcBorders>
            <w:vAlign w:val="center"/>
            <w:hideMark/>
          </w:tcPr>
          <w:p w:rsidR="00016B3F" w:rsidRPr="00016B3F" w:rsidRDefault="00016B3F" w:rsidP="00016B3F">
            <w:pPr>
              <w:rPr>
                <w:rFonts w:ascii="Times New Roman" w:eastAsia="Calibri" w:hAnsi="Times New Roman" w:cs="Times New Roman"/>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016B3F" w:rsidRPr="00016B3F" w:rsidRDefault="00016B3F" w:rsidP="00016B3F">
            <w:pPr>
              <w:rPr>
                <w:rFonts w:ascii="Times New Roman" w:eastAsia="Calibri" w:hAnsi="Times New Roman" w:cs="Times New Roman"/>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016B3F" w:rsidRPr="00016B3F" w:rsidRDefault="00016B3F" w:rsidP="00016B3F">
            <w:pPr>
              <w:rPr>
                <w:rFonts w:ascii="Times New Roman" w:eastAsia="Calibri" w:hAnsi="Times New Roman" w:cs="Times New Roman"/>
                <w:b/>
                <w:bCs/>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016B3F" w:rsidRPr="00016B3F" w:rsidRDefault="00016B3F" w:rsidP="00016B3F">
            <w:pPr>
              <w:rPr>
                <w:rFonts w:ascii="Times New Roman" w:eastAsia="Calibri" w:hAnsi="Times New Roman" w:cs="Times New Roman"/>
              </w:rPr>
            </w:pPr>
          </w:p>
        </w:tc>
      </w:tr>
      <w:tr w:rsidR="00016B3F" w:rsidRPr="00016B3F" w:rsidTr="00016B3F">
        <w:trPr>
          <w:trHeight w:val="1015"/>
        </w:trPr>
        <w:tc>
          <w:tcPr>
            <w:tcW w:w="1587" w:type="dxa"/>
            <w:gridSpan w:val="2"/>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педагог</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 xml:space="preserve">Сидорова М.И. </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 xml:space="preserve">Сидорова М.И. </w:t>
            </w:r>
          </w:p>
        </w:tc>
        <w:tc>
          <w:tcPr>
            <w:tcW w:w="597"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c>
          <w:tcPr>
            <w:tcW w:w="597"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c>
          <w:tcPr>
            <w:tcW w:w="597"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Смирнова Н.В.</w:t>
            </w:r>
          </w:p>
        </w:tc>
        <w:tc>
          <w:tcPr>
            <w:tcW w:w="71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Гук В.С.</w:t>
            </w:r>
          </w:p>
        </w:tc>
        <w:tc>
          <w:tcPr>
            <w:tcW w:w="845"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Петрова И.С</w:t>
            </w:r>
          </w:p>
        </w:tc>
        <w:tc>
          <w:tcPr>
            <w:tcW w:w="840"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Петрова И.С</w:t>
            </w:r>
          </w:p>
        </w:tc>
        <w:tc>
          <w:tcPr>
            <w:tcW w:w="7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Петрова И.С</w:t>
            </w: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016B3F" w:rsidRPr="00016B3F" w:rsidRDefault="00016B3F" w:rsidP="00016B3F">
            <w:pPr>
              <w:rPr>
                <w:rFonts w:ascii="Times New Roman" w:eastAsia="Calibri" w:hAnsi="Times New Roman" w:cs="Times New Roman"/>
              </w:rPr>
            </w:pPr>
          </w:p>
        </w:tc>
      </w:tr>
      <w:tr w:rsidR="00016B3F" w:rsidRPr="00016B3F" w:rsidTr="00016B3F">
        <w:trPr>
          <w:trHeight w:val="1030"/>
        </w:trPr>
        <w:tc>
          <w:tcPr>
            <w:tcW w:w="36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1</w:t>
            </w:r>
          </w:p>
        </w:tc>
        <w:tc>
          <w:tcPr>
            <w:tcW w:w="1224"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5"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Готов с рекомендациями</w:t>
            </w:r>
          </w:p>
        </w:tc>
        <w:tc>
          <w:tcPr>
            <w:tcW w:w="144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Требуется работа с психологом</w:t>
            </w:r>
          </w:p>
        </w:tc>
      </w:tr>
      <w:tr w:rsidR="00016B3F" w:rsidRPr="00016B3F" w:rsidTr="00016B3F">
        <w:trPr>
          <w:trHeight w:val="343"/>
        </w:trPr>
        <w:tc>
          <w:tcPr>
            <w:tcW w:w="36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2</w:t>
            </w:r>
          </w:p>
        </w:tc>
        <w:tc>
          <w:tcPr>
            <w:tcW w:w="1224"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5"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готов</w:t>
            </w:r>
          </w:p>
        </w:tc>
        <w:tc>
          <w:tcPr>
            <w:tcW w:w="1447"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r>
      <w:tr w:rsidR="00016B3F" w:rsidRPr="00A57086" w:rsidTr="00016B3F">
        <w:trPr>
          <w:trHeight w:val="1717"/>
        </w:trPr>
        <w:tc>
          <w:tcPr>
            <w:tcW w:w="36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3</w:t>
            </w:r>
          </w:p>
        </w:tc>
        <w:tc>
          <w:tcPr>
            <w:tcW w:w="1224"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5"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Готов с рекомендациями</w:t>
            </w:r>
          </w:p>
        </w:tc>
        <w:tc>
          <w:tcPr>
            <w:tcW w:w="144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Требуются дополнительные занятия по русскому языку, математике, работа с психологом</w:t>
            </w:r>
          </w:p>
        </w:tc>
      </w:tr>
      <w:tr w:rsidR="00016B3F" w:rsidRPr="00016B3F" w:rsidTr="00016B3F">
        <w:trPr>
          <w:trHeight w:val="328"/>
        </w:trPr>
        <w:tc>
          <w:tcPr>
            <w:tcW w:w="36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1224"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5"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готов</w:t>
            </w:r>
          </w:p>
        </w:tc>
        <w:tc>
          <w:tcPr>
            <w:tcW w:w="1447"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r>
      <w:tr w:rsidR="00016B3F" w:rsidRPr="00A57086" w:rsidTr="00016B3F">
        <w:trPr>
          <w:trHeight w:val="1374"/>
        </w:trPr>
        <w:tc>
          <w:tcPr>
            <w:tcW w:w="36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1224"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5"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Готов с рекомендациями</w:t>
            </w:r>
          </w:p>
        </w:tc>
        <w:tc>
          <w:tcPr>
            <w:tcW w:w="144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Требуются дополнительные занятия по русскому языку, математике,</w:t>
            </w:r>
          </w:p>
        </w:tc>
      </w:tr>
      <w:tr w:rsidR="00016B3F" w:rsidRPr="00016B3F" w:rsidTr="00016B3F">
        <w:trPr>
          <w:trHeight w:val="343"/>
        </w:trPr>
        <w:tc>
          <w:tcPr>
            <w:tcW w:w="36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25</w:t>
            </w:r>
          </w:p>
        </w:tc>
        <w:tc>
          <w:tcPr>
            <w:tcW w:w="1224"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1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5"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840"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w:t>
            </w:r>
          </w:p>
        </w:tc>
        <w:tc>
          <w:tcPr>
            <w:tcW w:w="7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не готов</w:t>
            </w:r>
          </w:p>
        </w:tc>
        <w:tc>
          <w:tcPr>
            <w:tcW w:w="1447"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r>
      <w:tr w:rsidR="00016B3F" w:rsidRPr="00016B3F" w:rsidTr="00016B3F">
        <w:trPr>
          <w:trHeight w:val="359"/>
        </w:trPr>
        <w:tc>
          <w:tcPr>
            <w:tcW w:w="1587" w:type="dxa"/>
            <w:gridSpan w:val="2"/>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Итого  не готовы</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3</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23</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1</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1</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1</w:t>
            </w:r>
          </w:p>
        </w:tc>
        <w:tc>
          <w:tcPr>
            <w:tcW w:w="597"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1</w:t>
            </w:r>
          </w:p>
        </w:tc>
        <w:tc>
          <w:tcPr>
            <w:tcW w:w="713"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2</w:t>
            </w:r>
          </w:p>
        </w:tc>
        <w:tc>
          <w:tcPr>
            <w:tcW w:w="845"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3</w:t>
            </w:r>
          </w:p>
        </w:tc>
        <w:tc>
          <w:tcPr>
            <w:tcW w:w="840" w:type="dxa"/>
            <w:tcBorders>
              <w:top w:val="single" w:sz="4" w:space="0" w:color="auto"/>
              <w:left w:val="single" w:sz="4" w:space="0" w:color="auto"/>
              <w:bottom w:val="single" w:sz="4" w:space="0" w:color="auto"/>
              <w:right w:val="single" w:sz="4" w:space="0" w:color="auto"/>
            </w:tcBorders>
            <w:hideMark/>
          </w:tcPr>
          <w:p w:rsidR="00016B3F" w:rsidRPr="00016B3F" w:rsidRDefault="00016B3F" w:rsidP="00016B3F">
            <w:pPr>
              <w:jc w:val="center"/>
              <w:rPr>
                <w:rFonts w:ascii="Times New Roman" w:eastAsia="Calibri" w:hAnsi="Times New Roman" w:cs="Times New Roman"/>
              </w:rPr>
            </w:pPr>
            <w:r w:rsidRPr="00016B3F">
              <w:rPr>
                <w:rFonts w:ascii="Times New Roman" w:eastAsia="Calibri" w:hAnsi="Times New Roman" w:cs="Times New Roman"/>
              </w:rPr>
              <w:t>2</w:t>
            </w:r>
          </w:p>
        </w:tc>
        <w:tc>
          <w:tcPr>
            <w:tcW w:w="797"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016B3F" w:rsidRPr="00016B3F" w:rsidRDefault="00016B3F" w:rsidP="00016B3F">
            <w:pPr>
              <w:jc w:val="center"/>
              <w:rPr>
                <w:rFonts w:ascii="Times New Roman" w:eastAsia="Calibri" w:hAnsi="Times New Roman" w:cs="Times New Roman"/>
              </w:rPr>
            </w:pPr>
          </w:p>
        </w:tc>
      </w:tr>
    </w:tbl>
    <w:p w:rsidR="00016B3F" w:rsidRPr="00016B3F" w:rsidRDefault="00016B3F" w:rsidP="00016B3F">
      <w:pPr>
        <w:spacing w:before="0" w:beforeAutospacing="0" w:after="0" w:afterAutospacing="0"/>
        <w:ind w:firstLine="708"/>
        <w:jc w:val="both"/>
        <w:rPr>
          <w:rFonts w:ascii="Times New Roman" w:eastAsia="Calibri" w:hAnsi="Times New Roman" w:cs="Times New Roman"/>
          <w:kern w:val="2"/>
          <w:lang w:val="ru-RU"/>
        </w:rPr>
      </w:pPr>
    </w:p>
    <w:p w:rsidR="00016B3F" w:rsidRPr="00016B3F" w:rsidRDefault="00016B3F" w:rsidP="00016B3F">
      <w:pPr>
        <w:spacing w:before="0" w:beforeAutospacing="0" w:after="0" w:afterAutospacing="0"/>
        <w:ind w:firstLine="708"/>
        <w:jc w:val="center"/>
        <w:rPr>
          <w:rFonts w:ascii="Times New Roman" w:eastAsia="Calibri" w:hAnsi="Times New Roman" w:cs="Times New Roman"/>
          <w:kern w:val="2"/>
          <w:lang w:val="ru-RU"/>
        </w:rPr>
      </w:pPr>
      <w:r w:rsidRPr="00016B3F">
        <w:rPr>
          <w:rFonts w:ascii="Times New Roman" w:eastAsia="Calibri" w:hAnsi="Times New Roman" w:cs="Times New Roman"/>
          <w:kern w:val="2"/>
          <w:lang w:val="ru-RU"/>
        </w:rPr>
        <w:t xml:space="preserve">Педагог – психолог             ______________________  /Петрова И.С./                    </w:t>
      </w:r>
    </w:p>
    <w:p w:rsidR="00016B3F" w:rsidRDefault="00016B3F">
      <w:pPr>
        <w:rPr>
          <w:rFonts w:hAnsi="Times New Roman" w:cs="Times New Roman"/>
          <w:color w:val="000000"/>
          <w:sz w:val="24"/>
          <w:szCs w:val="24"/>
          <w:lang w:val="ru-RU"/>
        </w:rPr>
      </w:pPr>
    </w:p>
    <w:p w:rsidR="0080267A" w:rsidRPr="002A4CD2" w:rsidRDefault="00C46751" w:rsidP="00C46751">
      <w:pPr>
        <w:jc w:val="right"/>
        <w:rPr>
          <w:rFonts w:hAnsi="Times New Roman" w:cs="Times New Roman"/>
          <w:color w:val="000000"/>
          <w:sz w:val="24"/>
          <w:szCs w:val="24"/>
          <w:lang w:val="ru-RU"/>
        </w:rPr>
      </w:pPr>
      <w:r>
        <w:rPr>
          <w:rFonts w:hAnsi="Times New Roman" w:cs="Times New Roman"/>
          <w:color w:val="000000"/>
          <w:sz w:val="24"/>
          <w:szCs w:val="24"/>
          <w:lang w:val="ru-RU"/>
        </w:rPr>
        <w:t>П</w:t>
      </w:r>
      <w:r w:rsidR="00175DDF" w:rsidRPr="002A4CD2">
        <w:rPr>
          <w:rFonts w:hAnsi="Times New Roman" w:cs="Times New Roman"/>
          <w:color w:val="000000"/>
          <w:sz w:val="24"/>
          <w:szCs w:val="24"/>
          <w:lang w:val="ru-RU"/>
        </w:rPr>
        <w:t>риложение</w:t>
      </w:r>
      <w:r w:rsidR="00E013CB">
        <w:rPr>
          <w:rFonts w:hAnsi="Times New Roman" w:cs="Times New Roman"/>
          <w:color w:val="000000"/>
          <w:sz w:val="24"/>
          <w:szCs w:val="24"/>
          <w:lang w:val="ru-RU"/>
        </w:rPr>
        <w:t xml:space="preserve"> 2</w:t>
      </w:r>
      <w:r w:rsidR="00175DDF" w:rsidRPr="002A4CD2">
        <w:rPr>
          <w:lang w:val="ru-RU"/>
        </w:rPr>
        <w:br/>
      </w:r>
      <w:r w:rsidR="00175DDF" w:rsidRPr="002A4CD2">
        <w:rPr>
          <w:rFonts w:hAnsi="Times New Roman" w:cs="Times New Roman"/>
          <w:color w:val="000000"/>
          <w:sz w:val="24"/>
          <w:szCs w:val="24"/>
          <w:lang w:val="ru-RU"/>
        </w:rPr>
        <w:t>к Положению о формах, периодичности</w:t>
      </w:r>
      <w:r w:rsidR="00175DDF" w:rsidRPr="002A4CD2">
        <w:rPr>
          <w:lang w:val="ru-RU"/>
        </w:rPr>
        <w:br/>
      </w:r>
      <w:r w:rsidR="00175DDF" w:rsidRPr="002A4CD2">
        <w:rPr>
          <w:rFonts w:hAnsi="Times New Roman" w:cs="Times New Roman"/>
          <w:color w:val="000000"/>
          <w:sz w:val="24"/>
          <w:szCs w:val="24"/>
          <w:lang w:val="ru-RU"/>
        </w:rPr>
        <w:t>и порядке текущего контроля успеваемости</w:t>
      </w:r>
      <w:r w:rsidR="00175DDF" w:rsidRPr="002A4CD2">
        <w:rPr>
          <w:lang w:val="ru-RU"/>
        </w:rPr>
        <w:br/>
      </w:r>
      <w:r w:rsidR="00175DDF" w:rsidRPr="002A4CD2">
        <w:rPr>
          <w:rFonts w:hAnsi="Times New Roman" w:cs="Times New Roman"/>
          <w:color w:val="000000"/>
          <w:sz w:val="24"/>
          <w:szCs w:val="24"/>
          <w:lang w:val="ru-RU"/>
        </w:rPr>
        <w:t>и промежуточной аттестации обучающихся</w:t>
      </w:r>
      <w:r w:rsidR="00175DDF">
        <w:rPr>
          <w:rFonts w:hAnsi="Times New Roman" w:cs="Times New Roman"/>
          <w:color w:val="000000"/>
          <w:sz w:val="24"/>
          <w:szCs w:val="24"/>
        </w:rPr>
        <w:t> </w:t>
      </w:r>
      <w:r w:rsidR="00175DDF" w:rsidRPr="002A4CD2">
        <w:rPr>
          <w:lang w:val="ru-RU"/>
        </w:rPr>
        <w:br/>
      </w:r>
      <w:r w:rsidR="00175DDF" w:rsidRPr="002A4CD2">
        <w:rPr>
          <w:rFonts w:hAnsi="Times New Roman" w:cs="Times New Roman"/>
          <w:color w:val="000000"/>
          <w:sz w:val="24"/>
          <w:szCs w:val="24"/>
          <w:lang w:val="ru-RU"/>
        </w:rPr>
        <w:t>по основным общеобразовательным программам</w:t>
      </w:r>
      <w:r w:rsidR="00175DDF" w:rsidRPr="002A4CD2">
        <w:rPr>
          <w:lang w:val="ru-RU"/>
        </w:rPr>
        <w:br/>
      </w:r>
      <w:r w:rsidR="00175DDF" w:rsidRPr="002A4CD2">
        <w:rPr>
          <w:rFonts w:hAnsi="Times New Roman" w:cs="Times New Roman"/>
          <w:color w:val="000000"/>
          <w:sz w:val="24"/>
          <w:szCs w:val="24"/>
          <w:lang w:val="ru-RU"/>
        </w:rPr>
        <w:t xml:space="preserve">МБОУ </w:t>
      </w:r>
      <w:r w:rsidR="00E013CB">
        <w:rPr>
          <w:rFonts w:hAnsi="Times New Roman" w:cs="Times New Roman"/>
          <w:color w:val="000000"/>
          <w:sz w:val="24"/>
          <w:szCs w:val="24"/>
          <w:lang w:val="ru-RU"/>
        </w:rPr>
        <w:t>«</w:t>
      </w:r>
      <w:proofErr w:type="spellStart"/>
      <w:r w:rsidR="00E013CB">
        <w:rPr>
          <w:rFonts w:hAnsi="Times New Roman" w:cs="Times New Roman"/>
          <w:color w:val="000000"/>
          <w:sz w:val="24"/>
          <w:szCs w:val="24"/>
          <w:lang w:val="ru-RU"/>
        </w:rPr>
        <w:t>Ярская</w:t>
      </w:r>
      <w:proofErr w:type="spellEnd"/>
      <w:r w:rsidR="00E013CB">
        <w:rPr>
          <w:rFonts w:hAnsi="Times New Roman" w:cs="Times New Roman"/>
          <w:color w:val="000000"/>
          <w:sz w:val="24"/>
          <w:szCs w:val="24"/>
          <w:lang w:val="ru-RU"/>
        </w:rPr>
        <w:t xml:space="preserve"> СОШ»</w:t>
      </w:r>
    </w:p>
    <w:p w:rsidR="0080267A" w:rsidRPr="002A4CD2" w:rsidRDefault="0080267A">
      <w:pPr>
        <w:rPr>
          <w:rFonts w:hAnsi="Times New Roman" w:cs="Times New Roman"/>
          <w:color w:val="000000"/>
          <w:sz w:val="24"/>
          <w:szCs w:val="24"/>
          <w:lang w:val="ru-RU"/>
        </w:rPr>
      </w:pPr>
    </w:p>
    <w:p w:rsidR="0080267A" w:rsidRPr="002A4CD2" w:rsidRDefault="00175DDF">
      <w:pPr>
        <w:jc w:val="center"/>
        <w:rPr>
          <w:rFonts w:hAnsi="Times New Roman" w:cs="Times New Roman"/>
          <w:color w:val="000000"/>
          <w:sz w:val="24"/>
          <w:szCs w:val="24"/>
          <w:lang w:val="ru-RU"/>
        </w:rPr>
      </w:pPr>
      <w:r w:rsidRPr="002A4CD2">
        <w:rPr>
          <w:rFonts w:hAnsi="Times New Roman" w:cs="Times New Roman"/>
          <w:b/>
          <w:bCs/>
          <w:color w:val="000000"/>
          <w:sz w:val="24"/>
          <w:szCs w:val="24"/>
          <w:lang w:val="ru-RU"/>
        </w:rPr>
        <w:t>Форма справки</w:t>
      </w:r>
      <w:r w:rsidRPr="002A4CD2">
        <w:rPr>
          <w:lang w:val="ru-RU"/>
        </w:rPr>
        <w:br/>
      </w:r>
      <w:r w:rsidRPr="002A4CD2">
        <w:rPr>
          <w:rFonts w:hAnsi="Times New Roman" w:cs="Times New Roman"/>
          <w:b/>
          <w:bCs/>
          <w:color w:val="000000"/>
          <w:sz w:val="24"/>
          <w:szCs w:val="24"/>
          <w:lang w:val="ru-RU"/>
        </w:rPr>
        <w:t>с результатами прохождения промежуточной аттестации по образовательной программе</w:t>
      </w:r>
      <w:r>
        <w:rPr>
          <w:rFonts w:hAnsi="Times New Roman" w:cs="Times New Roman"/>
          <w:b/>
          <w:bCs/>
          <w:color w:val="000000"/>
          <w:sz w:val="24"/>
          <w:szCs w:val="24"/>
        </w:rPr>
        <w:t> </w:t>
      </w:r>
      <w:r w:rsidRPr="002A4CD2">
        <w:rPr>
          <w:rFonts w:hAnsi="Times New Roman" w:cs="Times New Roman"/>
          <w:b/>
          <w:bCs/>
          <w:color w:val="000000"/>
          <w:sz w:val="24"/>
          <w:szCs w:val="24"/>
          <w:lang w:val="ru-RU"/>
        </w:rPr>
        <w:t>соответствующего уровня общего образования</w:t>
      </w:r>
    </w:p>
    <w:p w:rsidR="0080267A" w:rsidRPr="002A4CD2" w:rsidRDefault="0080267A">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685"/>
        <w:gridCol w:w="2704"/>
        <w:gridCol w:w="1788"/>
      </w:tblGrid>
      <w:tr w:rsidR="0080267A" w:rsidRPr="00A57086">
        <w:tc>
          <w:tcPr>
            <w:tcW w:w="0" w:type="auto"/>
            <w:gridSpan w:val="3"/>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0267A" w:rsidRPr="002A4CD2" w:rsidRDefault="00175DDF">
            <w:pPr>
              <w:rPr>
                <w:lang w:val="ru-RU"/>
              </w:rPr>
            </w:pPr>
            <w:r>
              <w:rPr>
                <w:rFonts w:hAnsi="Times New Roman" w:cs="Times New Roman"/>
                <w:color w:val="000000"/>
                <w:sz w:val="24"/>
                <w:szCs w:val="24"/>
              </w:rPr>
              <w:t> </w:t>
            </w:r>
            <w:proofErr w:type="spellStart"/>
            <w:r w:rsidRPr="002A4CD2">
              <w:rPr>
                <w:rFonts w:hAnsi="Times New Roman" w:cs="Times New Roman"/>
                <w:color w:val="000000"/>
                <w:sz w:val="24"/>
                <w:szCs w:val="24"/>
                <w:lang w:val="ru-RU"/>
              </w:rPr>
              <w:t>Литвинчук</w:t>
            </w:r>
            <w:proofErr w:type="spellEnd"/>
            <w:r w:rsidRPr="002A4CD2">
              <w:rPr>
                <w:rFonts w:hAnsi="Times New Roman" w:cs="Times New Roman"/>
                <w:color w:val="000000"/>
                <w:sz w:val="24"/>
                <w:szCs w:val="24"/>
                <w:lang w:val="ru-RU"/>
              </w:rPr>
              <w:t xml:space="preserve"> Лариса Витальевна, 05.01.2012 г.р.</w:t>
            </w:r>
          </w:p>
        </w:tc>
      </w:tr>
      <w:tr w:rsidR="0080267A">
        <w:tc>
          <w:tcPr>
            <w:tcW w:w="0" w:type="auto"/>
            <w:tcMar>
              <w:top w:w="75" w:type="dxa"/>
              <w:left w:w="75" w:type="dxa"/>
              <w:bottom w:w="75" w:type="dxa"/>
              <w:right w:w="75" w:type="dxa"/>
            </w:tcMar>
          </w:tcPr>
          <w:p w:rsidR="0080267A" w:rsidRDefault="00175DDF">
            <w:r>
              <w:rPr>
                <w:rFonts w:hAnsi="Times New Roman" w:cs="Times New Roman"/>
                <w:color w:val="000000"/>
                <w:sz w:val="24"/>
                <w:szCs w:val="24"/>
              </w:rPr>
              <w:t xml:space="preserve">в </w:t>
            </w:r>
            <w:proofErr w:type="spellStart"/>
            <w:r>
              <w:rPr>
                <w:rFonts w:hAnsi="Times New Roman" w:cs="Times New Roman"/>
                <w:color w:val="000000"/>
                <w:sz w:val="24"/>
                <w:szCs w:val="24"/>
              </w:rPr>
              <w:t>период</w:t>
            </w:r>
            <w:proofErr w:type="spellEnd"/>
            <w:r>
              <w:rPr>
                <w:rFonts w:hAnsi="Times New Roman" w:cs="Times New Roman"/>
                <w:color w:val="000000"/>
                <w:sz w:val="24"/>
                <w:szCs w:val="24"/>
              </w:rPr>
              <w:t xml:space="preserve"> с</w:t>
            </w:r>
          </w:p>
        </w:tc>
        <w:tc>
          <w:tcPr>
            <w:tcW w:w="0" w:type="auto"/>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19.01.2023 по 09.02.2023 прошел(а) промежуточную</w:t>
            </w:r>
          </w:p>
        </w:tc>
      </w:tr>
      <w:tr w:rsidR="0080267A" w:rsidRPr="00A57086">
        <w:trPr>
          <w:gridAfter w:val="1"/>
        </w:trPr>
        <w:tc>
          <w:tcPr>
            <w:tcW w:w="0" w:type="auto"/>
            <w:gridSpan w:val="2"/>
            <w:tcMar>
              <w:top w:w="75" w:type="dxa"/>
              <w:left w:w="75" w:type="dxa"/>
              <w:bottom w:w="75" w:type="dxa"/>
              <w:right w:w="75" w:type="dxa"/>
            </w:tcMar>
          </w:tcPr>
          <w:p w:rsidR="0080267A" w:rsidRPr="002A4CD2" w:rsidRDefault="00175DDF">
            <w:pPr>
              <w:rPr>
                <w:lang w:val="ru-RU"/>
              </w:rPr>
            </w:pPr>
            <w:r w:rsidRPr="002A4CD2">
              <w:rPr>
                <w:rFonts w:hAnsi="Times New Roman" w:cs="Times New Roman"/>
                <w:color w:val="000000"/>
                <w:sz w:val="24"/>
                <w:szCs w:val="24"/>
                <w:lang w:val="ru-RU"/>
              </w:rPr>
              <w:t>аттестацию за 2 триместр 5 класса по</w:t>
            </w:r>
            <w:r>
              <w:rPr>
                <w:rFonts w:hAnsi="Times New Roman" w:cs="Times New Roman"/>
                <w:color w:val="000000"/>
                <w:sz w:val="24"/>
                <w:szCs w:val="24"/>
              </w:rPr>
              <w:t> </w:t>
            </w:r>
            <w:r w:rsidRPr="002A4CD2">
              <w:rPr>
                <w:rFonts w:hAnsi="Times New Roman" w:cs="Times New Roman"/>
                <w:color w:val="000000"/>
                <w:sz w:val="24"/>
                <w:szCs w:val="24"/>
                <w:lang w:val="ru-RU"/>
              </w:rPr>
              <w:t>основной образовательной программе</w:t>
            </w:r>
            <w:r>
              <w:rPr>
                <w:rFonts w:hAnsi="Times New Roman" w:cs="Times New Roman"/>
                <w:color w:val="000000"/>
                <w:sz w:val="24"/>
                <w:szCs w:val="24"/>
              </w:rPr>
              <w:t> </w:t>
            </w:r>
            <w:r w:rsidRPr="002A4CD2">
              <w:rPr>
                <w:rFonts w:hAnsi="Times New Roman" w:cs="Times New Roman"/>
                <w:color w:val="000000"/>
                <w:sz w:val="24"/>
                <w:szCs w:val="24"/>
                <w:lang w:val="ru-RU"/>
              </w:rPr>
              <w:t>основного общего образования МБОУ Школа № 3</w:t>
            </w:r>
          </w:p>
        </w:tc>
      </w:tr>
    </w:tbl>
    <w:p w:rsidR="0080267A" w:rsidRPr="002A4CD2" w:rsidRDefault="0080267A">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74"/>
        <w:gridCol w:w="3654"/>
        <w:gridCol w:w="4034"/>
        <w:gridCol w:w="1015"/>
      </w:tblGrid>
      <w:tr w:rsidR="008026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w:t>
            </w:r>
            <w:r>
              <w:br/>
            </w:r>
            <w:r>
              <w:rPr>
                <w:rFonts w:hAnsi="Times New Roman" w:cs="Times New Roman"/>
                <w:color w:val="000000"/>
                <w:sz w:val="24"/>
                <w:szCs w:val="24"/>
              </w:rPr>
              <w:t>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Pr="002A4CD2" w:rsidRDefault="00175DDF">
            <w:pPr>
              <w:rPr>
                <w:lang w:val="ru-RU"/>
              </w:rPr>
            </w:pPr>
            <w:r w:rsidRPr="002A4CD2">
              <w:rPr>
                <w:rFonts w:hAnsi="Times New Roman" w:cs="Times New Roman"/>
                <w:color w:val="000000"/>
                <w:sz w:val="24"/>
                <w:szCs w:val="24"/>
                <w:lang w:val="ru-RU"/>
              </w:rPr>
              <w:t>Учебный предмет, курс, дисциплина (модуль)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proofErr w:type="spellStart"/>
            <w:r>
              <w:rPr>
                <w:rFonts w:hAnsi="Times New Roman" w:cs="Times New Roman"/>
                <w:color w:val="000000"/>
                <w:sz w:val="24"/>
                <w:szCs w:val="24"/>
              </w:rPr>
              <w:t>Форма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промежуточной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аттестации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Отметка</w:t>
            </w:r>
          </w:p>
        </w:tc>
      </w:tr>
      <w:tr w:rsidR="008026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Контрольная работа: сочинение, изложение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5</w:t>
            </w:r>
          </w:p>
        </w:tc>
      </w:tr>
      <w:tr w:rsidR="008026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Pr="002A4CD2" w:rsidRDefault="00175DDF">
            <w:pPr>
              <w:rPr>
                <w:lang w:val="ru-RU"/>
              </w:rPr>
            </w:pPr>
            <w:r>
              <w:rPr>
                <w:rFonts w:hAnsi="Times New Roman" w:cs="Times New Roman"/>
                <w:color w:val="000000"/>
                <w:sz w:val="24"/>
                <w:szCs w:val="24"/>
              </w:rPr>
              <w:t> </w:t>
            </w:r>
            <w:r w:rsidRPr="002A4CD2">
              <w:rPr>
                <w:rFonts w:hAnsi="Times New Roman" w:cs="Times New Roman"/>
                <w:color w:val="000000"/>
                <w:sz w:val="24"/>
                <w:szCs w:val="24"/>
                <w:lang w:val="ru-RU"/>
              </w:rPr>
              <w:t xml:space="preserve">Контрольная работа: </w:t>
            </w:r>
            <w:proofErr w:type="spellStart"/>
            <w:r w:rsidRPr="002A4CD2">
              <w:rPr>
                <w:rFonts w:hAnsi="Times New Roman" w:cs="Times New Roman"/>
                <w:color w:val="000000"/>
                <w:sz w:val="24"/>
                <w:szCs w:val="24"/>
                <w:lang w:val="ru-RU"/>
              </w:rPr>
              <w:t>аудирование</w:t>
            </w:r>
            <w:proofErr w:type="spellEnd"/>
            <w:r w:rsidRPr="002A4CD2">
              <w:rPr>
                <w:rFonts w:hAnsi="Times New Roman" w:cs="Times New Roman"/>
                <w:color w:val="000000"/>
                <w:sz w:val="24"/>
                <w:szCs w:val="24"/>
                <w:lang w:val="ru-RU"/>
              </w:rPr>
              <w:t>, письмо,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5</w:t>
            </w:r>
          </w:p>
        </w:tc>
      </w:tr>
      <w:tr w:rsidR="008026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Защита проекта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5</w:t>
            </w:r>
          </w:p>
        </w:tc>
      </w:tr>
      <w:tr w:rsidR="008026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&lt;...&gt;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80267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67A" w:rsidRDefault="0080267A">
            <w:pPr>
              <w:ind w:left="75" w:right="75"/>
              <w:rPr>
                <w:rFonts w:hAnsi="Times New Roman" w:cs="Times New Roman"/>
                <w:color w:val="000000"/>
                <w:sz w:val="24"/>
                <w:szCs w:val="24"/>
              </w:rPr>
            </w:pPr>
          </w:p>
        </w:tc>
      </w:tr>
    </w:tbl>
    <w:p w:rsidR="0080267A" w:rsidRPr="002A4CD2" w:rsidRDefault="00175DDF">
      <w:pPr>
        <w:rPr>
          <w:rFonts w:hAnsi="Times New Roman" w:cs="Times New Roman"/>
          <w:color w:val="000000"/>
          <w:sz w:val="24"/>
          <w:szCs w:val="24"/>
          <w:lang w:val="ru-RU"/>
        </w:rPr>
      </w:pPr>
      <w:r w:rsidRPr="002A4CD2">
        <w:rPr>
          <w:rFonts w:hAnsi="Times New Roman" w:cs="Times New Roman"/>
          <w:color w:val="000000"/>
          <w:sz w:val="24"/>
          <w:szCs w:val="24"/>
          <w:lang w:val="ru-RU"/>
        </w:rPr>
        <w:t>Академическая задолженность по учебным предметам, курсам, дисциплинам (модулям):</w:t>
      </w:r>
    </w:p>
    <w:tbl>
      <w:tblPr>
        <w:tblW w:w="0" w:type="auto"/>
        <w:tblCellMar>
          <w:top w:w="15" w:type="dxa"/>
          <w:left w:w="15" w:type="dxa"/>
          <w:bottom w:w="15" w:type="dxa"/>
          <w:right w:w="15" w:type="dxa"/>
        </w:tblCellMar>
        <w:tblLook w:val="0600" w:firstRow="0" w:lastRow="0" w:firstColumn="0" w:lastColumn="0" w:noHBand="1" w:noVBand="1"/>
      </w:tblPr>
      <w:tblGrid>
        <w:gridCol w:w="1423"/>
      </w:tblGrid>
      <w:tr w:rsidR="0080267A">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отсутствует</w:t>
            </w:r>
          </w:p>
        </w:tc>
      </w:tr>
    </w:tbl>
    <w:p w:rsidR="0080267A" w:rsidRDefault="0080267A">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3541"/>
        <w:gridCol w:w="156"/>
        <w:gridCol w:w="949"/>
        <w:gridCol w:w="156"/>
        <w:gridCol w:w="1462"/>
      </w:tblGrid>
      <w:tr w:rsidR="0080267A">
        <w:tc>
          <w:tcPr>
            <w:tcW w:w="0" w:type="auto"/>
            <w:tcMar>
              <w:top w:w="75" w:type="dxa"/>
              <w:left w:w="75" w:type="dxa"/>
              <w:bottom w:w="75" w:type="dxa"/>
              <w:right w:w="75" w:type="dxa"/>
            </w:tcMar>
          </w:tcPr>
          <w:p w:rsidR="0080267A" w:rsidRPr="00140FFE" w:rsidRDefault="00175DDF" w:rsidP="00140FFE">
            <w:pPr>
              <w:rPr>
                <w:lang w:val="ru-RU"/>
              </w:rPr>
            </w:pPr>
            <w:proofErr w:type="spellStart"/>
            <w:r>
              <w:rPr>
                <w:rFonts w:hAnsi="Times New Roman" w:cs="Times New Roman"/>
                <w:color w:val="000000"/>
                <w:sz w:val="24"/>
                <w:szCs w:val="24"/>
              </w:rPr>
              <w:t>Директор</w:t>
            </w:r>
            <w:proofErr w:type="spellEnd"/>
            <w:r>
              <w:rPr>
                <w:rFonts w:hAnsi="Times New Roman" w:cs="Times New Roman"/>
                <w:color w:val="000000"/>
                <w:sz w:val="24"/>
                <w:szCs w:val="24"/>
              </w:rPr>
              <w:t xml:space="preserve"> МБОУ </w:t>
            </w:r>
            <w:r w:rsidR="00140FFE">
              <w:rPr>
                <w:rFonts w:hAnsi="Times New Roman" w:cs="Times New Roman"/>
                <w:color w:val="000000"/>
                <w:sz w:val="24"/>
                <w:szCs w:val="24"/>
                <w:lang w:val="ru-RU"/>
              </w:rPr>
              <w:t>«</w:t>
            </w:r>
            <w:proofErr w:type="spellStart"/>
            <w:r w:rsidR="00140FFE">
              <w:rPr>
                <w:rFonts w:hAnsi="Times New Roman" w:cs="Times New Roman"/>
                <w:color w:val="000000"/>
                <w:sz w:val="24"/>
                <w:szCs w:val="24"/>
                <w:lang w:val="ru-RU"/>
              </w:rPr>
              <w:t>Ярская</w:t>
            </w:r>
            <w:proofErr w:type="spellEnd"/>
            <w:r w:rsidR="00140FFE">
              <w:rPr>
                <w:rFonts w:hAnsi="Times New Roman" w:cs="Times New Roman"/>
                <w:color w:val="000000"/>
                <w:sz w:val="24"/>
                <w:szCs w:val="24"/>
                <w:lang w:val="ru-RU"/>
              </w:rPr>
              <w:t xml:space="preserve"> СОШ»</w:t>
            </w:r>
          </w:p>
        </w:tc>
        <w:tc>
          <w:tcPr>
            <w:tcW w:w="0" w:type="auto"/>
            <w:tcMar>
              <w:top w:w="75" w:type="dxa"/>
              <w:left w:w="75" w:type="dxa"/>
              <w:bottom w:w="75" w:type="dxa"/>
              <w:right w:w="75" w:type="dxa"/>
            </w:tcMar>
          </w:tcPr>
          <w:p w:rsidR="0080267A" w:rsidRDefault="0080267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Петров</w:t>
            </w:r>
          </w:p>
        </w:tc>
        <w:tc>
          <w:tcPr>
            <w:tcW w:w="0" w:type="auto"/>
            <w:tcMar>
              <w:top w:w="75" w:type="dxa"/>
              <w:left w:w="75" w:type="dxa"/>
              <w:bottom w:w="75" w:type="dxa"/>
              <w:right w:w="75" w:type="dxa"/>
            </w:tcMar>
          </w:tcPr>
          <w:p w:rsidR="0080267A" w:rsidRDefault="0080267A">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0267A" w:rsidRDefault="00175DDF">
            <w:r>
              <w:rPr>
                <w:rFonts w:hAnsi="Times New Roman" w:cs="Times New Roman"/>
                <w:color w:val="000000"/>
                <w:sz w:val="24"/>
                <w:szCs w:val="24"/>
              </w:rPr>
              <w:t> А.В. Петров</w:t>
            </w:r>
          </w:p>
        </w:tc>
      </w:tr>
    </w:tbl>
    <w:p w:rsidR="000A307D" w:rsidRDefault="000A307D"/>
    <w:sectPr w:rsidR="000A307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C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E34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A16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603C0"/>
    <w:multiLevelType w:val="hybridMultilevel"/>
    <w:tmpl w:val="2FDEA00C"/>
    <w:lvl w:ilvl="0" w:tplc="584026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0C7C89"/>
    <w:multiLevelType w:val="hybridMultilevel"/>
    <w:tmpl w:val="BD40F240"/>
    <w:lvl w:ilvl="0" w:tplc="584026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832A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0B490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3920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1"/>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6B3F"/>
    <w:rsid w:val="000252E7"/>
    <w:rsid w:val="000A2E27"/>
    <w:rsid w:val="000A307D"/>
    <w:rsid w:val="001065DD"/>
    <w:rsid w:val="001205C0"/>
    <w:rsid w:val="00130589"/>
    <w:rsid w:val="00140FFE"/>
    <w:rsid w:val="00152670"/>
    <w:rsid w:val="00167E86"/>
    <w:rsid w:val="00175DDF"/>
    <w:rsid w:val="001E361F"/>
    <w:rsid w:val="002345E3"/>
    <w:rsid w:val="00245931"/>
    <w:rsid w:val="00275122"/>
    <w:rsid w:val="00297E07"/>
    <w:rsid w:val="002A4CD2"/>
    <w:rsid w:val="002D33B1"/>
    <w:rsid w:val="002D3591"/>
    <w:rsid w:val="002E0E83"/>
    <w:rsid w:val="00321031"/>
    <w:rsid w:val="00332627"/>
    <w:rsid w:val="0033700A"/>
    <w:rsid w:val="003514A0"/>
    <w:rsid w:val="00366A24"/>
    <w:rsid w:val="00393002"/>
    <w:rsid w:val="003D5B9A"/>
    <w:rsid w:val="003E02BF"/>
    <w:rsid w:val="00423F08"/>
    <w:rsid w:val="004D6C18"/>
    <w:rsid w:val="004F7E17"/>
    <w:rsid w:val="0050179F"/>
    <w:rsid w:val="00521F69"/>
    <w:rsid w:val="00531682"/>
    <w:rsid w:val="005A05CE"/>
    <w:rsid w:val="005C6D9F"/>
    <w:rsid w:val="00653AF6"/>
    <w:rsid w:val="006743F6"/>
    <w:rsid w:val="006E64E7"/>
    <w:rsid w:val="006E671D"/>
    <w:rsid w:val="006F51F5"/>
    <w:rsid w:val="0079142F"/>
    <w:rsid w:val="007C5A3E"/>
    <w:rsid w:val="0080267A"/>
    <w:rsid w:val="0085217D"/>
    <w:rsid w:val="00922BB7"/>
    <w:rsid w:val="009D0B06"/>
    <w:rsid w:val="009D2998"/>
    <w:rsid w:val="009E1F38"/>
    <w:rsid w:val="009F1730"/>
    <w:rsid w:val="00A233C9"/>
    <w:rsid w:val="00A57086"/>
    <w:rsid w:val="00A715A3"/>
    <w:rsid w:val="00AC5101"/>
    <w:rsid w:val="00AD44C4"/>
    <w:rsid w:val="00B14B0B"/>
    <w:rsid w:val="00B14DB7"/>
    <w:rsid w:val="00B4252C"/>
    <w:rsid w:val="00B73A5A"/>
    <w:rsid w:val="00B806C0"/>
    <w:rsid w:val="00BA59C3"/>
    <w:rsid w:val="00BC4D46"/>
    <w:rsid w:val="00C37E40"/>
    <w:rsid w:val="00C46751"/>
    <w:rsid w:val="00C83313"/>
    <w:rsid w:val="00CF39C7"/>
    <w:rsid w:val="00E013CB"/>
    <w:rsid w:val="00E438A1"/>
    <w:rsid w:val="00E52396"/>
    <w:rsid w:val="00E73FE7"/>
    <w:rsid w:val="00EB0DB7"/>
    <w:rsid w:val="00F01E19"/>
    <w:rsid w:val="00FE4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016B3F"/>
    <w:pPr>
      <w:spacing w:before="0" w:beforeAutospacing="0" w:after="0" w:afterAutospacing="0"/>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142F"/>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79142F"/>
    <w:rPr>
      <w:rFonts w:ascii="Tahoma" w:hAnsi="Tahoma" w:cs="Tahoma"/>
      <w:sz w:val="16"/>
      <w:szCs w:val="16"/>
    </w:rPr>
  </w:style>
  <w:style w:type="paragraph" w:customStyle="1" w:styleId="Default">
    <w:name w:val="Default"/>
    <w:rsid w:val="009D2998"/>
    <w:pPr>
      <w:autoSpaceDE w:val="0"/>
      <w:autoSpaceDN w:val="0"/>
      <w:adjustRightInd w:val="0"/>
      <w:spacing w:before="0" w:beforeAutospacing="0" w:after="200" w:afterAutospacing="0" w:line="276" w:lineRule="auto"/>
    </w:pPr>
    <w:rPr>
      <w:rFonts w:ascii="Calibri" w:eastAsia="Times New Roman" w:hAnsi="Calibri"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016B3F"/>
    <w:pPr>
      <w:spacing w:before="0" w:beforeAutospacing="0" w:after="0" w:afterAutospacing="0"/>
    </w:pPr>
    <w:rPr>
      <w:kern w:val="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9142F"/>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79142F"/>
    <w:rPr>
      <w:rFonts w:ascii="Tahoma" w:hAnsi="Tahoma" w:cs="Tahoma"/>
      <w:sz w:val="16"/>
      <w:szCs w:val="16"/>
    </w:rPr>
  </w:style>
  <w:style w:type="paragraph" w:customStyle="1" w:styleId="Default">
    <w:name w:val="Default"/>
    <w:rsid w:val="009D2998"/>
    <w:pPr>
      <w:autoSpaceDE w:val="0"/>
      <w:autoSpaceDN w:val="0"/>
      <w:adjustRightInd w:val="0"/>
      <w:spacing w:before="0" w:beforeAutospacing="0" w:after="200" w:afterAutospacing="0" w:line="276" w:lineRule="auto"/>
    </w:pPr>
    <w:rPr>
      <w:rFonts w:ascii="Calibri" w:eastAsia="Times New Roman" w:hAnsi="Calibri"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3669</Words>
  <Characters>20915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description>Подготовлено экспертами Актион-МЦФЭР</dc:description>
  <cp:lastModifiedBy>Lenovo</cp:lastModifiedBy>
  <cp:revision>2</cp:revision>
  <cp:lastPrinted>2024-06-06T12:33:00Z</cp:lastPrinted>
  <dcterms:created xsi:type="dcterms:W3CDTF">2025-03-18T11:01:00Z</dcterms:created>
  <dcterms:modified xsi:type="dcterms:W3CDTF">2025-03-18T11:01:00Z</dcterms:modified>
</cp:coreProperties>
</file>